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F233" w14:textId="77777777" w:rsidR="00033B28" w:rsidRDefault="00033B28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proofErr w:type="spellStart"/>
      <w:r>
        <w:rPr>
          <w:rFonts w:ascii="Arial Black" w:hAnsi="Arial Black"/>
          <w:sz w:val="20"/>
        </w:rPr>
        <w:t>Series</w:t>
      </w:r>
      <w:proofErr w:type="spellEnd"/>
    </w:p>
    <w:p w14:paraId="39BF588F" w14:textId="0BF28205" w:rsidR="00033B28" w:rsidRDefault="0095468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C915BDB" wp14:editId="31B871CD">
            <wp:simplePos x="0" y="0"/>
            <wp:positionH relativeFrom="column">
              <wp:posOffset>2076450</wp:posOffset>
            </wp:positionH>
            <wp:positionV relativeFrom="paragraph">
              <wp:posOffset>599440</wp:posOffset>
            </wp:positionV>
            <wp:extent cx="3206750" cy="1657350"/>
            <wp:effectExtent l="0" t="0" r="0" b="0"/>
            <wp:wrapNone/>
            <wp:docPr id="6" name="Picture 5" descr="A rectangular black and whit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rectangular black and white fr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3C1">
        <w:rPr>
          <w:rFonts w:ascii="Arial Black" w:hAnsi="Arial Black"/>
          <w:color w:val="FF0000"/>
          <w:sz w:val="72"/>
        </w:rPr>
        <w:t>O</w:t>
      </w:r>
      <w:r w:rsidR="00ED263C">
        <w:rPr>
          <w:rFonts w:ascii="Arial Black" w:hAnsi="Arial Black"/>
          <w:color w:val="FF0000"/>
          <w:sz w:val="72"/>
        </w:rPr>
        <w:t>CL</w:t>
      </w:r>
      <w:r w:rsidR="00033B28">
        <w:rPr>
          <w:rFonts w:ascii="Arial Black" w:hAnsi="Arial Black"/>
        </w:rPr>
        <w:tab/>
      </w:r>
      <w:r w:rsidR="00450106">
        <w:rPr>
          <w:rFonts w:ascii="Arial Black" w:hAnsi="Arial Black"/>
        </w:rPr>
        <w:t xml:space="preserve">Standard </w:t>
      </w:r>
      <w:proofErr w:type="spellStart"/>
      <w:r w:rsidR="00033B28">
        <w:rPr>
          <w:rFonts w:ascii="Arial Black" w:hAnsi="Arial Black"/>
        </w:rPr>
        <w:t>Convector</w:t>
      </w:r>
      <w:proofErr w:type="spellEnd"/>
    </w:p>
    <w:p w14:paraId="7CB52B1B" w14:textId="77777777" w:rsidR="003A6F39" w:rsidRDefault="003A6F39" w:rsidP="00055BC2">
      <w:pPr>
        <w:pStyle w:val="En-tte"/>
        <w:tabs>
          <w:tab w:val="clear" w:pos="4703"/>
          <w:tab w:val="clear" w:pos="9406"/>
          <w:tab w:val="left" w:pos="3240"/>
        </w:tabs>
        <w:spacing w:before="240"/>
        <w:jc w:val="center"/>
        <w:rPr>
          <w:rFonts w:ascii="Arial" w:hAnsi="Arial"/>
        </w:rPr>
      </w:pPr>
    </w:p>
    <w:p w14:paraId="4D439DC0" w14:textId="77777777" w:rsidR="003A6F39" w:rsidRDefault="003A6F39" w:rsidP="00055BC2">
      <w:pPr>
        <w:pStyle w:val="En-tte"/>
        <w:tabs>
          <w:tab w:val="clear" w:pos="4703"/>
          <w:tab w:val="clear" w:pos="9406"/>
          <w:tab w:val="left" w:pos="3240"/>
        </w:tabs>
        <w:spacing w:before="240"/>
        <w:jc w:val="center"/>
        <w:rPr>
          <w:rFonts w:ascii="Arial" w:hAnsi="Arial"/>
        </w:rPr>
      </w:pPr>
    </w:p>
    <w:p w14:paraId="36079ACE" w14:textId="77777777" w:rsidR="003A6F39" w:rsidRDefault="003A6F39" w:rsidP="00055BC2">
      <w:pPr>
        <w:pStyle w:val="En-tte"/>
        <w:tabs>
          <w:tab w:val="clear" w:pos="4703"/>
          <w:tab w:val="clear" w:pos="9406"/>
          <w:tab w:val="left" w:pos="3240"/>
        </w:tabs>
        <w:spacing w:before="240"/>
        <w:jc w:val="center"/>
        <w:rPr>
          <w:rFonts w:ascii="Arial" w:hAnsi="Arial"/>
        </w:rPr>
      </w:pPr>
    </w:p>
    <w:p w14:paraId="5CCA9252" w14:textId="372B9C4F" w:rsidR="003A6F39" w:rsidRDefault="0095468C" w:rsidP="00055BC2">
      <w:pPr>
        <w:pStyle w:val="En-tte"/>
        <w:tabs>
          <w:tab w:val="clear" w:pos="4703"/>
          <w:tab w:val="clear" w:pos="9406"/>
          <w:tab w:val="left" w:pos="3240"/>
        </w:tabs>
        <w:spacing w:before="24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1" behindDoc="0" locked="0" layoutInCell="1" allowOverlap="1" wp14:anchorId="7F7DBFCA" wp14:editId="58B51D23">
            <wp:simplePos x="0" y="0"/>
            <wp:positionH relativeFrom="column">
              <wp:posOffset>5524500</wp:posOffset>
            </wp:positionH>
            <wp:positionV relativeFrom="paragraph">
              <wp:posOffset>207010</wp:posOffset>
            </wp:positionV>
            <wp:extent cx="260350" cy="254000"/>
            <wp:effectExtent l="0" t="0" r="0" b="0"/>
            <wp:wrapNone/>
            <wp:docPr id="3" name="Image 2" descr="C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1633A36B" wp14:editId="1987AC21">
            <wp:simplePos x="0" y="0"/>
            <wp:positionH relativeFrom="column">
              <wp:posOffset>5799455</wp:posOffset>
            </wp:positionH>
            <wp:positionV relativeFrom="paragraph">
              <wp:posOffset>207010</wp:posOffset>
            </wp:positionV>
            <wp:extent cx="457835" cy="394335"/>
            <wp:effectExtent l="0" t="0" r="0" b="0"/>
            <wp:wrapNone/>
            <wp:docPr id="1584696252" name="Image 2" descr="CSA_C-US-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A_C-US-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C4A8C" w14:textId="77777777" w:rsidR="00055BC2" w:rsidRPr="00055BC2" w:rsidRDefault="00DB3CDE" w:rsidP="00055BC2">
      <w:pPr>
        <w:pStyle w:val="En-tte"/>
        <w:tabs>
          <w:tab w:val="clear" w:pos="4703"/>
          <w:tab w:val="clear" w:pos="9406"/>
          <w:tab w:val="left" w:pos="3240"/>
        </w:tabs>
        <w:spacing w:before="24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9A4D93E" w14:textId="77777777" w:rsidR="00033B28" w:rsidRDefault="00033B28">
      <w:pPr>
        <w:pStyle w:val="En-tte"/>
        <w:tabs>
          <w:tab w:val="clear" w:pos="4703"/>
          <w:tab w:val="clear" w:pos="9406"/>
          <w:tab w:val="left" w:pos="3240"/>
        </w:tabs>
        <w:spacing w:before="240"/>
        <w:rPr>
          <w:rFonts w:ascii="Arial" w:hAnsi="Arial"/>
        </w:rPr>
      </w:pPr>
    </w:p>
    <w:p w14:paraId="142EE715" w14:textId="77777777" w:rsidR="00033B28" w:rsidRDefault="00033B28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  <w:lang w:val="en-CA"/>
        </w:rPr>
      </w:pPr>
      <w:r>
        <w:rPr>
          <w:rFonts w:ascii="Arial Black" w:hAnsi="Arial Black"/>
          <w:sz w:val="20"/>
          <w:lang w:val="en-CA"/>
        </w:rPr>
        <w:tab/>
      </w:r>
      <w:r>
        <w:rPr>
          <w:rFonts w:ascii="Arial Black" w:hAnsi="Arial Black"/>
          <w:color w:val="FF0000"/>
          <w:lang w:val="en-CA"/>
        </w:rPr>
        <w:t>Features</w:t>
      </w:r>
    </w:p>
    <w:p w14:paraId="6663D603" w14:textId="77777777" w:rsidR="00233ADE" w:rsidRDefault="00033B28" w:rsidP="00233ADE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Color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4F13C1">
        <w:rPr>
          <w:rStyle w:val="BookmanOldStyle"/>
          <w:rFonts w:ascii="Arial" w:hAnsi="Arial"/>
          <w:sz w:val="20"/>
          <w:lang w:val="en-CA"/>
        </w:rPr>
        <w:t>Standard: white</w:t>
      </w:r>
      <w:r w:rsidR="00FB0E25">
        <w:rPr>
          <w:rStyle w:val="BookmanOldStyle"/>
          <w:rFonts w:ascii="Arial" w:hAnsi="Arial"/>
          <w:sz w:val="20"/>
          <w:lang w:val="en-CA"/>
        </w:rPr>
        <w:t>.</w:t>
      </w:r>
    </w:p>
    <w:p w14:paraId="1F161293" w14:textId="77777777" w:rsidR="003D57F4" w:rsidRDefault="00233ADE" w:rsidP="00233ADE">
      <w:pPr>
        <w:pStyle w:val="En-tte"/>
        <w:tabs>
          <w:tab w:val="left" w:pos="3240"/>
          <w:tab w:val="left" w:pos="3402"/>
        </w:tabs>
        <w:spacing w:line="240" w:lineRule="exact"/>
        <w:ind w:left="3400" w:hanging="340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033B28" w:rsidRPr="00233ADE">
        <w:rPr>
          <w:rFonts w:ascii="Arial" w:hAnsi="Arial"/>
          <w:sz w:val="20"/>
          <w:lang w:val="en-CA"/>
        </w:rPr>
        <w:t>Opt</w:t>
      </w:r>
      <w:r w:rsidR="00DF480F" w:rsidRPr="00233ADE">
        <w:rPr>
          <w:rFonts w:ascii="Arial" w:hAnsi="Arial"/>
          <w:sz w:val="20"/>
          <w:lang w:val="en-CA"/>
        </w:rPr>
        <w:t>ional</w:t>
      </w:r>
      <w:r w:rsidR="00682EC4">
        <w:rPr>
          <w:rFonts w:ascii="Arial" w:hAnsi="Arial"/>
          <w:sz w:val="20"/>
          <w:lang w:val="en-CA"/>
        </w:rPr>
        <w:t xml:space="preserve"> (</w:t>
      </w:r>
      <w:r w:rsidR="003D57F4" w:rsidRPr="00233ADE">
        <w:rPr>
          <w:rFonts w:ascii="Arial" w:hAnsi="Arial"/>
          <w:sz w:val="20"/>
          <w:lang w:val="en-CA"/>
        </w:rPr>
        <w:t>upcharge</w:t>
      </w:r>
      <w:r w:rsidR="00682EC4">
        <w:rPr>
          <w:rFonts w:ascii="Arial" w:hAnsi="Arial"/>
          <w:sz w:val="20"/>
          <w:lang w:val="en-CA"/>
        </w:rPr>
        <w:t xml:space="preserve"> applicable</w:t>
      </w:r>
      <w:r w:rsidR="003D57F4" w:rsidRPr="00233ADE">
        <w:rPr>
          <w:rFonts w:ascii="Arial" w:hAnsi="Arial"/>
          <w:sz w:val="20"/>
          <w:lang w:val="en-CA"/>
        </w:rPr>
        <w:t>)</w:t>
      </w:r>
      <w:r w:rsidR="00DF480F" w:rsidRPr="00233ADE">
        <w:rPr>
          <w:rFonts w:ascii="Arial" w:hAnsi="Arial"/>
          <w:sz w:val="20"/>
          <w:lang w:val="en-CA"/>
        </w:rPr>
        <w:t>:</w:t>
      </w:r>
      <w:r w:rsidR="00FB0E25" w:rsidRPr="00233ADE">
        <w:rPr>
          <w:rFonts w:ascii="Arial" w:hAnsi="Arial"/>
          <w:sz w:val="20"/>
          <w:lang w:val="en-CA"/>
        </w:rPr>
        <w:t xml:space="preserve"> almond,</w:t>
      </w:r>
      <w:r w:rsidR="004F4E78" w:rsidRPr="00233ADE">
        <w:rPr>
          <w:rFonts w:ascii="Arial" w:hAnsi="Arial"/>
          <w:sz w:val="20"/>
          <w:lang w:val="en-CA"/>
        </w:rPr>
        <w:t xml:space="preserve"> </w:t>
      </w:r>
      <w:r w:rsidR="00E30733" w:rsidRPr="00233ADE">
        <w:rPr>
          <w:rFonts w:ascii="Arial" w:hAnsi="Arial"/>
          <w:sz w:val="20"/>
          <w:lang w:val="en-CA"/>
        </w:rPr>
        <w:t>metallic silver, bronze</w:t>
      </w:r>
      <w:r w:rsidR="00033B28" w:rsidRPr="00233ADE">
        <w:rPr>
          <w:rFonts w:ascii="Arial" w:hAnsi="Arial"/>
          <w:sz w:val="20"/>
          <w:lang w:val="en-CA"/>
        </w:rPr>
        <w:t xml:space="preserve">, </w:t>
      </w:r>
      <w:r w:rsidR="00033B28" w:rsidRPr="00233ADE">
        <w:rPr>
          <w:rFonts w:ascii="Arial" w:hAnsi="Arial"/>
          <w:sz w:val="20"/>
          <w:lang w:val="en-CA"/>
        </w:rPr>
        <w:tab/>
        <w:t>aluminu</w:t>
      </w:r>
      <w:r w:rsidR="00FA7594" w:rsidRPr="00233ADE">
        <w:rPr>
          <w:rFonts w:ascii="Arial" w:hAnsi="Arial"/>
          <w:sz w:val="20"/>
          <w:lang w:val="en-CA"/>
        </w:rPr>
        <w:t xml:space="preserve">m, </w:t>
      </w:r>
    </w:p>
    <w:p w14:paraId="2CD350F1" w14:textId="77777777" w:rsidR="00033B28" w:rsidRPr="00233ADE" w:rsidRDefault="003D57F4" w:rsidP="00233ADE">
      <w:pPr>
        <w:pStyle w:val="En-tte"/>
        <w:tabs>
          <w:tab w:val="left" w:pos="3240"/>
          <w:tab w:val="left" w:pos="3402"/>
        </w:tabs>
        <w:spacing w:line="240" w:lineRule="exact"/>
        <w:ind w:left="3400" w:hanging="340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ab/>
      </w:r>
      <w:r w:rsidR="00FA7594" w:rsidRPr="00233ADE">
        <w:rPr>
          <w:rFonts w:ascii="Arial" w:hAnsi="Arial"/>
          <w:sz w:val="20"/>
          <w:lang w:val="en-CA"/>
        </w:rPr>
        <w:t>semi-gloss black</w:t>
      </w:r>
      <w:r w:rsidR="004F13C1" w:rsidRPr="00233ADE">
        <w:rPr>
          <w:rFonts w:ascii="Arial" w:hAnsi="Arial"/>
          <w:sz w:val="20"/>
          <w:lang w:val="en-CA"/>
        </w:rPr>
        <w:t>,</w:t>
      </w:r>
      <w:r w:rsidR="00FA7594" w:rsidRPr="00233ADE">
        <w:rPr>
          <w:rFonts w:ascii="Arial" w:hAnsi="Arial"/>
          <w:sz w:val="20"/>
          <w:lang w:val="en-CA"/>
        </w:rPr>
        <w:t xml:space="preserve"> </w:t>
      </w:r>
      <w:r w:rsidR="004F13C1" w:rsidRPr="00233ADE">
        <w:rPr>
          <w:rStyle w:val="BookmanOldStyle"/>
          <w:rFonts w:ascii="Arial" w:hAnsi="Arial"/>
          <w:sz w:val="20"/>
          <w:lang w:val="en-CA"/>
        </w:rPr>
        <w:t>metallic charcoal</w:t>
      </w:r>
      <w:r w:rsidR="00682EC4">
        <w:rPr>
          <w:rStyle w:val="BookmanOldStyle"/>
          <w:rFonts w:ascii="Arial" w:hAnsi="Arial"/>
          <w:sz w:val="20"/>
          <w:lang w:val="en-CA"/>
        </w:rPr>
        <w:t>, sand</w:t>
      </w:r>
      <w:r w:rsidR="00033B28" w:rsidRPr="00233ADE">
        <w:rPr>
          <w:rFonts w:ascii="Arial" w:hAnsi="Arial"/>
          <w:sz w:val="20"/>
          <w:lang w:val="en-CA"/>
        </w:rPr>
        <w:t>.</w:t>
      </w:r>
    </w:p>
    <w:p w14:paraId="41D50897" w14:textId="77777777" w:rsidR="00033B28" w:rsidRPr="001F3C9D" w:rsidRDefault="00033B28" w:rsidP="00033B28">
      <w:pPr>
        <w:pStyle w:val="En-tte"/>
        <w:tabs>
          <w:tab w:val="left" w:pos="3240"/>
          <w:tab w:val="left" w:pos="3402"/>
        </w:tabs>
        <w:spacing w:line="240" w:lineRule="exact"/>
        <w:ind w:left="3240"/>
        <w:rPr>
          <w:rFonts w:ascii="Arial" w:hAnsi="Arial"/>
          <w:sz w:val="20"/>
          <w:lang w:val="en-CA"/>
        </w:rPr>
      </w:pPr>
      <w:r w:rsidRPr="001F3C9D">
        <w:rPr>
          <w:rFonts w:ascii="Arial" w:hAnsi="Arial"/>
          <w:sz w:val="20"/>
          <w:lang w:val="en-CA"/>
        </w:rPr>
        <w:t>-</w:t>
      </w:r>
      <w:r w:rsidRPr="001F3C9D">
        <w:rPr>
          <w:rFonts w:ascii="Arial" w:hAnsi="Arial"/>
          <w:sz w:val="20"/>
          <w:lang w:val="en-CA"/>
        </w:rPr>
        <w:tab/>
        <w:t>Custom colors available upon request.</w:t>
      </w:r>
    </w:p>
    <w:p w14:paraId="24B756EF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rPr>
          <w:rStyle w:val="BookmanOldStyle"/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Finish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  <w:t>Standard: e</w:t>
      </w:r>
      <w:r>
        <w:rPr>
          <w:rStyle w:val="BookmanOldStyle"/>
          <w:rFonts w:ascii="Arial" w:hAnsi="Arial"/>
          <w:sz w:val="20"/>
          <w:lang w:val="en-CA"/>
        </w:rPr>
        <w:t>poxy/polyester powder paint.</w:t>
      </w:r>
    </w:p>
    <w:p w14:paraId="288ECCA4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Voltage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554115" w:rsidRPr="00554115">
        <w:rPr>
          <w:rFonts w:ascii="Arial" w:hAnsi="Arial"/>
          <w:sz w:val="20"/>
          <w:lang w:val="en-CA"/>
        </w:rPr>
        <w:t xml:space="preserve">120V, 208V, </w:t>
      </w:r>
      <w:r w:rsidR="00554115">
        <w:rPr>
          <w:rStyle w:val="BookmanOldStyle"/>
          <w:rFonts w:ascii="Arial" w:hAnsi="Arial"/>
          <w:sz w:val="20"/>
        </w:rPr>
        <w:t xml:space="preserve">240/208V, </w:t>
      </w:r>
      <w:r w:rsidR="00554115" w:rsidRPr="00554115">
        <w:rPr>
          <w:rStyle w:val="BookmanOldStyle"/>
          <w:rFonts w:ascii="Arial" w:hAnsi="Arial"/>
          <w:sz w:val="20"/>
          <w:lang w:val="en-CA"/>
        </w:rPr>
        <w:t>277V, 347V, 480V, 600V</w:t>
      </w:r>
      <w:r>
        <w:rPr>
          <w:rStyle w:val="BookmanOldStyle"/>
          <w:rFonts w:ascii="Arial" w:hAnsi="Arial"/>
          <w:sz w:val="20"/>
          <w:lang w:val="en-CA"/>
        </w:rPr>
        <w:t>, 60 Hz, 1-phase</w:t>
      </w:r>
      <w:r>
        <w:rPr>
          <w:rFonts w:ascii="Arial" w:hAnsi="Arial"/>
          <w:sz w:val="20"/>
          <w:lang w:val="en-CA"/>
        </w:rPr>
        <w:t>.</w:t>
      </w:r>
    </w:p>
    <w:p w14:paraId="094D83CD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Construction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>20-gauge steel</w:t>
      </w:r>
      <w:r>
        <w:rPr>
          <w:rFonts w:ascii="Arial" w:hAnsi="Arial"/>
          <w:sz w:val="20"/>
          <w:lang w:val="en-CA"/>
        </w:rPr>
        <w:t>.</w:t>
      </w:r>
    </w:p>
    <w:p w14:paraId="7DC6093D" w14:textId="77777777" w:rsidR="00835FCD" w:rsidRPr="00AB434C" w:rsidRDefault="00033B28" w:rsidP="00ED263C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 w:rsidRPr="00AB434C">
        <w:rPr>
          <w:rFonts w:ascii="Arial" w:hAnsi="Arial"/>
          <w:sz w:val="20"/>
          <w:lang w:val="en-CA"/>
        </w:rPr>
        <w:t>-</w:t>
      </w:r>
      <w:r w:rsidRPr="00AB434C">
        <w:rPr>
          <w:rFonts w:ascii="Arial" w:hAnsi="Arial"/>
          <w:sz w:val="20"/>
          <w:lang w:val="en-CA"/>
        </w:rPr>
        <w:tab/>
      </w:r>
      <w:r w:rsidR="00ED263C" w:rsidRPr="00AB434C">
        <w:rPr>
          <w:rStyle w:val="BookmanOldStyle"/>
          <w:rFonts w:ascii="Arial" w:hAnsi="Arial"/>
          <w:sz w:val="20"/>
          <w:lang w:val="en-CA"/>
        </w:rPr>
        <w:t>Top</w:t>
      </w:r>
      <w:r w:rsidR="00835FCD" w:rsidRPr="00AB434C">
        <w:rPr>
          <w:rStyle w:val="BookmanOldStyle"/>
          <w:rFonts w:ascii="Arial" w:hAnsi="Arial"/>
          <w:sz w:val="20"/>
          <w:lang w:val="en-CA"/>
        </w:rPr>
        <w:t xml:space="preserve"> warm</w:t>
      </w:r>
      <w:r w:rsidR="00ED263C" w:rsidRPr="00AB434C">
        <w:rPr>
          <w:rStyle w:val="BookmanOldStyle"/>
          <w:rFonts w:ascii="Arial" w:hAnsi="Arial"/>
          <w:sz w:val="20"/>
          <w:lang w:val="en-CA"/>
        </w:rPr>
        <w:t xml:space="preserve"> air outlet for rapid, even heat distribution throughout the room </w:t>
      </w:r>
      <w:r w:rsidR="00ED263C" w:rsidRPr="00AB434C">
        <w:rPr>
          <w:rFonts w:ascii="Arial" w:hAnsi="Arial"/>
          <w:sz w:val="20"/>
          <w:lang w:val="en-CA"/>
        </w:rPr>
        <w:t xml:space="preserve">and </w:t>
      </w:r>
    </w:p>
    <w:p w14:paraId="315D6B16" w14:textId="77777777" w:rsidR="00033B28" w:rsidRPr="00AB434C" w:rsidRDefault="00835FCD" w:rsidP="00ED263C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AB434C">
        <w:rPr>
          <w:rFonts w:ascii="Arial" w:hAnsi="Arial"/>
          <w:sz w:val="20"/>
          <w:lang w:val="en-CA"/>
        </w:rPr>
        <w:tab/>
      </w:r>
      <w:r w:rsidRPr="00AB434C">
        <w:rPr>
          <w:rFonts w:ascii="Arial" w:hAnsi="Arial"/>
          <w:sz w:val="20"/>
          <w:lang w:val="en-CA"/>
        </w:rPr>
        <w:tab/>
      </w:r>
      <w:r w:rsidR="00ED263C" w:rsidRPr="00AB434C">
        <w:rPr>
          <w:rFonts w:ascii="Arial" w:hAnsi="Arial"/>
          <w:sz w:val="20"/>
          <w:lang w:val="en-CA"/>
        </w:rPr>
        <w:t>optimum efficiency.</w:t>
      </w:r>
    </w:p>
    <w:p w14:paraId="67E203A1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ind w:left="3400" w:hanging="3400"/>
        <w:rPr>
          <w:rFonts w:ascii="Arial" w:hAnsi="Arial"/>
          <w:sz w:val="20"/>
          <w:lang w:val="en-CA"/>
        </w:rPr>
      </w:pPr>
      <w:r w:rsidRPr="00AB434C">
        <w:rPr>
          <w:rFonts w:ascii="Arial" w:hAnsi="Arial"/>
          <w:sz w:val="20"/>
          <w:lang w:val="en-CA"/>
        </w:rPr>
        <w:tab/>
        <w:t>-</w:t>
      </w:r>
      <w:r w:rsidRPr="00AB434C">
        <w:rPr>
          <w:rFonts w:ascii="Arial" w:hAnsi="Arial"/>
          <w:sz w:val="20"/>
          <w:lang w:val="en-CA"/>
        </w:rPr>
        <w:tab/>
      </w:r>
      <w:r w:rsidR="00ED263C" w:rsidRPr="00AB434C">
        <w:rPr>
          <w:rStyle w:val="BookmanOldStyle"/>
          <w:rFonts w:ascii="Arial" w:hAnsi="Arial"/>
          <w:sz w:val="20"/>
          <w:lang w:val="en-CA"/>
        </w:rPr>
        <w:t>Openings</w:t>
      </w:r>
      <w:r w:rsidRPr="00AB434C">
        <w:rPr>
          <w:rStyle w:val="BookmanOldStyle"/>
          <w:rFonts w:ascii="Arial" w:hAnsi="Arial"/>
          <w:sz w:val="20"/>
          <w:lang w:val="en-CA"/>
        </w:rPr>
        <w:t xml:space="preserve"> prevent</w:t>
      </w:r>
      <w:r w:rsidR="00ED263C" w:rsidRPr="00AB434C">
        <w:rPr>
          <w:rStyle w:val="BookmanOldStyle"/>
          <w:rFonts w:ascii="Arial" w:hAnsi="Arial"/>
          <w:sz w:val="20"/>
          <w:lang w:val="en-CA"/>
        </w:rPr>
        <w:t>ing</w:t>
      </w:r>
      <w:r w:rsidRPr="00AB434C">
        <w:rPr>
          <w:rStyle w:val="BookmanOldStyle"/>
          <w:rFonts w:ascii="Arial" w:hAnsi="Arial"/>
          <w:sz w:val="20"/>
          <w:lang w:val="en-CA"/>
        </w:rPr>
        <w:t xml:space="preserve"> insertion of </w:t>
      </w:r>
      <w:r w:rsidR="00835FCD" w:rsidRPr="00AB434C">
        <w:rPr>
          <w:rStyle w:val="BookmanOldStyle"/>
          <w:rFonts w:ascii="Arial" w:hAnsi="Arial"/>
          <w:sz w:val="20"/>
          <w:lang w:val="en-CA"/>
        </w:rPr>
        <w:t>foreign</w:t>
      </w:r>
      <w:r w:rsidRPr="00AB434C">
        <w:rPr>
          <w:rStyle w:val="BookmanOldStyle"/>
          <w:rFonts w:ascii="Arial" w:hAnsi="Arial"/>
          <w:sz w:val="20"/>
          <w:lang w:val="en-CA"/>
        </w:rPr>
        <w:t xml:space="preserve"> objects</w:t>
      </w:r>
      <w:r w:rsidR="00FB0E25" w:rsidRPr="00AB434C">
        <w:rPr>
          <w:rStyle w:val="BookmanOldStyle"/>
          <w:rFonts w:ascii="Arial" w:hAnsi="Arial"/>
          <w:sz w:val="20"/>
          <w:lang w:val="en-CA"/>
        </w:rPr>
        <w:t>.</w:t>
      </w:r>
    </w:p>
    <w:p w14:paraId="64B2331E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>High-limit temperature control with automatic reset</w:t>
      </w:r>
      <w:r>
        <w:rPr>
          <w:rFonts w:ascii="Arial" w:hAnsi="Arial"/>
          <w:sz w:val="20"/>
          <w:lang w:val="en-CA"/>
        </w:rPr>
        <w:t>.</w:t>
      </w:r>
    </w:p>
    <w:p w14:paraId="235FFADD" w14:textId="77777777" w:rsidR="0018354C" w:rsidRDefault="00033B28" w:rsidP="0018354C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Heating element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4A6188">
        <w:rPr>
          <w:rFonts w:ascii="Arial" w:hAnsi="Arial"/>
          <w:sz w:val="20"/>
          <w:lang w:val="en-CA"/>
        </w:rPr>
        <w:t xml:space="preserve">2 </w:t>
      </w:r>
      <w:r w:rsidR="00055BC2">
        <w:rPr>
          <w:rFonts w:ascii="Arial" w:hAnsi="Arial"/>
          <w:sz w:val="20"/>
          <w:lang w:val="en-CA"/>
        </w:rPr>
        <w:t>s</w:t>
      </w:r>
      <w:r w:rsidR="00034FBA">
        <w:rPr>
          <w:rFonts w:ascii="Arial" w:hAnsi="Arial"/>
          <w:sz w:val="20"/>
          <w:lang w:val="en-CA"/>
        </w:rPr>
        <w:t>tainless steel tubular heating element</w:t>
      </w:r>
      <w:r w:rsidR="00C77B35">
        <w:rPr>
          <w:rFonts w:ascii="Arial" w:hAnsi="Arial"/>
          <w:sz w:val="20"/>
          <w:lang w:val="en-CA"/>
        </w:rPr>
        <w:t xml:space="preserve">s </w:t>
      </w:r>
      <w:r w:rsidR="00034FBA">
        <w:rPr>
          <w:rFonts w:ascii="Arial" w:hAnsi="Arial"/>
          <w:sz w:val="20"/>
          <w:lang w:val="en-CA"/>
        </w:rPr>
        <w:t>with aluminum fins.</w:t>
      </w:r>
    </w:p>
    <w:p w14:paraId="3427B884" w14:textId="77777777" w:rsidR="0018354C" w:rsidRDefault="00055BC2" w:rsidP="0018354C">
      <w:pPr>
        <w:pStyle w:val="En-tte"/>
        <w:numPr>
          <w:ilvl w:val="0"/>
          <w:numId w:val="1"/>
        </w:numPr>
        <w:tabs>
          <w:tab w:val="clear" w:pos="3600"/>
          <w:tab w:val="left" w:pos="3240"/>
          <w:tab w:val="num" w:pos="3402"/>
        </w:tabs>
        <w:spacing w:line="240" w:lineRule="exact"/>
        <w:ind w:left="3402" w:hanging="162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Floating</w:t>
      </w:r>
      <w:r w:rsidR="0018354C">
        <w:rPr>
          <w:rFonts w:ascii="Arial" w:hAnsi="Arial"/>
          <w:sz w:val="20"/>
          <w:lang w:val="en-CA"/>
        </w:rPr>
        <w:t xml:space="preserve"> heating element on high-temperature nylon bushing</w:t>
      </w:r>
      <w:r>
        <w:rPr>
          <w:rFonts w:ascii="Arial" w:hAnsi="Arial"/>
          <w:sz w:val="20"/>
          <w:lang w:val="en-CA"/>
        </w:rPr>
        <w:t>s</w:t>
      </w:r>
      <w:r w:rsidR="0018354C">
        <w:rPr>
          <w:rFonts w:ascii="Arial" w:hAnsi="Arial"/>
          <w:sz w:val="20"/>
          <w:lang w:val="en-CA"/>
        </w:rPr>
        <w:t xml:space="preserve"> </w:t>
      </w:r>
      <w:r w:rsidR="00682EC4">
        <w:rPr>
          <w:rFonts w:ascii="Arial" w:hAnsi="Arial"/>
          <w:sz w:val="20"/>
          <w:lang w:val="en-CA"/>
        </w:rPr>
        <w:t>reducing</w:t>
      </w:r>
      <w:r w:rsidR="0018354C">
        <w:rPr>
          <w:rFonts w:ascii="Arial" w:hAnsi="Arial"/>
          <w:sz w:val="20"/>
          <w:lang w:val="en-CA"/>
        </w:rPr>
        <w:t xml:space="preserve"> expansion noise</w:t>
      </w:r>
      <w:r>
        <w:rPr>
          <w:rFonts w:ascii="Arial" w:hAnsi="Arial"/>
          <w:sz w:val="20"/>
          <w:lang w:val="en-CA"/>
        </w:rPr>
        <w:t>s</w:t>
      </w:r>
      <w:r w:rsidR="0018354C">
        <w:rPr>
          <w:rFonts w:ascii="Arial" w:hAnsi="Arial"/>
          <w:sz w:val="20"/>
          <w:lang w:val="en-CA"/>
        </w:rPr>
        <w:t>.</w:t>
      </w:r>
    </w:p>
    <w:p w14:paraId="72DE7DB0" w14:textId="77777777" w:rsidR="006E7671" w:rsidRDefault="00033B28" w:rsidP="006E7671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Watt density</w:t>
      </w:r>
      <w:r>
        <w:rPr>
          <w:rFonts w:ascii="Arial" w:hAnsi="Arial"/>
          <w:sz w:val="20"/>
          <w:lang w:val="en-CA"/>
        </w:rPr>
        <w:tab/>
      </w:r>
      <w:r w:rsidR="00E30733" w:rsidRPr="009B1E82">
        <w:rPr>
          <w:rFonts w:ascii="Arial" w:hAnsi="Arial"/>
          <w:sz w:val="20"/>
          <w:lang w:val="en-CA"/>
        </w:rPr>
        <w:t>-</w:t>
      </w:r>
      <w:r w:rsidR="00E30733" w:rsidRPr="009B1E82">
        <w:rPr>
          <w:rFonts w:ascii="Arial" w:hAnsi="Arial"/>
          <w:sz w:val="20"/>
          <w:lang w:val="en-CA"/>
        </w:rPr>
        <w:tab/>
      </w:r>
      <w:r w:rsidRPr="009B1E82">
        <w:rPr>
          <w:rStyle w:val="BookmanOldStyle"/>
          <w:rFonts w:ascii="Arial" w:hAnsi="Arial"/>
          <w:sz w:val="20"/>
          <w:lang w:val="en-CA"/>
        </w:rPr>
        <w:t>700W/ft. (2320W/m)</w:t>
      </w:r>
      <w:r w:rsidR="00055BC2">
        <w:rPr>
          <w:rStyle w:val="BookmanOldStyle"/>
          <w:rFonts w:ascii="Arial" w:hAnsi="Arial"/>
          <w:sz w:val="20"/>
          <w:lang w:val="en-CA"/>
        </w:rPr>
        <w:t>.</w:t>
      </w:r>
    </w:p>
    <w:p w14:paraId="5C88ABB1" w14:textId="77777777" w:rsidR="00055BC2" w:rsidRDefault="00033B28" w:rsidP="00FB0E25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Control</w:t>
      </w:r>
      <w:r>
        <w:rPr>
          <w:rFonts w:ascii="Arial" w:hAnsi="Arial"/>
          <w:sz w:val="20"/>
          <w:lang w:val="en-CA"/>
        </w:rPr>
        <w:tab/>
        <w:t>-</w:t>
      </w:r>
      <w:bookmarkStart w:id="0" w:name="_Hlk524427805"/>
      <w:r>
        <w:rPr>
          <w:rFonts w:ascii="Arial" w:hAnsi="Arial"/>
          <w:sz w:val="20"/>
          <w:lang w:val="en-CA"/>
        </w:rPr>
        <w:tab/>
      </w:r>
      <w:r w:rsidR="00055BC2">
        <w:rPr>
          <w:rStyle w:val="BookmanOldStyle"/>
          <w:rFonts w:ascii="Arial" w:hAnsi="Arial"/>
          <w:sz w:val="20"/>
          <w:lang w:val="en-CA"/>
        </w:rPr>
        <w:t xml:space="preserve">Built-in </w:t>
      </w:r>
      <w:proofErr w:type="gramStart"/>
      <w:r w:rsidR="00055BC2">
        <w:rPr>
          <w:rStyle w:val="BookmanOldStyle"/>
          <w:rFonts w:ascii="Arial" w:hAnsi="Arial"/>
          <w:sz w:val="20"/>
          <w:lang w:val="en-CA"/>
        </w:rPr>
        <w:t>non programmable</w:t>
      </w:r>
      <w:proofErr w:type="gramEnd"/>
      <w:r w:rsidR="00055BC2">
        <w:rPr>
          <w:rStyle w:val="BookmanOldStyle"/>
          <w:rFonts w:ascii="Arial" w:hAnsi="Arial"/>
          <w:sz w:val="20"/>
          <w:lang w:val="en-CA"/>
        </w:rPr>
        <w:t xml:space="preserve"> electronic thermostat </w:t>
      </w:r>
      <w:r w:rsidR="00554115">
        <w:rPr>
          <w:rStyle w:val="BookmanOldStyle"/>
          <w:rFonts w:ascii="Arial" w:hAnsi="Arial"/>
          <w:sz w:val="20"/>
          <w:lang w:val="en-CA"/>
        </w:rPr>
        <w:t xml:space="preserve">for the 120V to 240V models </w:t>
      </w:r>
      <w:r w:rsidR="00055BC2">
        <w:rPr>
          <w:rStyle w:val="BookmanOldStyle"/>
          <w:rFonts w:ascii="Arial" w:hAnsi="Arial"/>
          <w:sz w:val="20"/>
          <w:lang w:val="en-CA"/>
        </w:rPr>
        <w:t>(-TH models).</w:t>
      </w:r>
      <w:bookmarkEnd w:id="0"/>
    </w:p>
    <w:p w14:paraId="022F8EBB" w14:textId="77777777" w:rsidR="00FB0E25" w:rsidRPr="00AC5EFD" w:rsidRDefault="00FB0E25" w:rsidP="00FB0E25">
      <w:pPr>
        <w:pStyle w:val="En-tte"/>
        <w:numPr>
          <w:ilvl w:val="0"/>
          <w:numId w:val="1"/>
        </w:numPr>
        <w:tabs>
          <w:tab w:val="left" w:pos="3240"/>
          <w:tab w:val="left" w:pos="3402"/>
        </w:tabs>
        <w:spacing w:line="240" w:lineRule="exact"/>
        <w:rPr>
          <w:rStyle w:val="BookmanOldStyle"/>
          <w:rFonts w:ascii="Arial" w:hAnsi="Arial"/>
          <w:sz w:val="20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>Wall thermostat (not included)</w:t>
      </w:r>
      <w:r w:rsidR="00987095">
        <w:rPr>
          <w:rStyle w:val="BookmanOldStyle"/>
          <w:rFonts w:ascii="Arial" w:hAnsi="Arial"/>
          <w:sz w:val="20"/>
          <w:lang w:val="en-CA"/>
        </w:rPr>
        <w:t>.</w:t>
      </w:r>
    </w:p>
    <w:p w14:paraId="75833ED9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Installation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E30733">
        <w:rPr>
          <w:rFonts w:ascii="Arial" w:hAnsi="Arial"/>
          <w:sz w:val="20"/>
          <w:lang w:val="en-CA"/>
        </w:rPr>
        <w:t>4 in. (102</w:t>
      </w:r>
      <w:r w:rsidRPr="001F3C9D">
        <w:rPr>
          <w:rFonts w:ascii="Arial" w:hAnsi="Arial"/>
          <w:sz w:val="20"/>
          <w:lang w:val="en-CA"/>
        </w:rPr>
        <w:t xml:space="preserve"> mm) minimum clear</w:t>
      </w:r>
      <w:r w:rsidR="00AB5F4D">
        <w:rPr>
          <w:rFonts w:ascii="Arial" w:hAnsi="Arial"/>
          <w:sz w:val="20"/>
          <w:lang w:val="en-CA"/>
        </w:rPr>
        <w:t>a</w:t>
      </w:r>
      <w:r w:rsidRPr="001F3C9D">
        <w:rPr>
          <w:rFonts w:ascii="Arial" w:hAnsi="Arial"/>
          <w:sz w:val="20"/>
          <w:lang w:val="en-CA"/>
        </w:rPr>
        <w:t>nce to ﬂoor</w:t>
      </w:r>
      <w:r w:rsidR="004F4E78">
        <w:rPr>
          <w:rFonts w:ascii="Arial" w:hAnsi="Arial"/>
          <w:sz w:val="20"/>
          <w:lang w:val="en-CA"/>
        </w:rPr>
        <w:t xml:space="preserve"> and from an adjacent wall</w:t>
      </w:r>
      <w:r w:rsidRPr="001F3C9D">
        <w:rPr>
          <w:rFonts w:ascii="Arial" w:hAnsi="Arial"/>
          <w:sz w:val="20"/>
          <w:lang w:val="en-CA"/>
        </w:rPr>
        <w:t>.</w:t>
      </w:r>
    </w:p>
    <w:p w14:paraId="470EFD66" w14:textId="77777777" w:rsidR="00121504" w:rsidRDefault="00033B28" w:rsidP="00121504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4F4E78" w:rsidRPr="004F13C1">
        <w:rPr>
          <w:rFonts w:ascii="Arial" w:hAnsi="Arial"/>
          <w:sz w:val="20"/>
          <w:lang w:val="en-CA" w:eastAsia="fr-FR"/>
        </w:rPr>
        <w:t>Quick surface-mounted installation, with the included wall mounting bracket</w:t>
      </w:r>
      <w:r w:rsidR="004F4E78" w:rsidRPr="007F4663">
        <w:rPr>
          <w:rStyle w:val="BookmanOldStyle"/>
          <w:rFonts w:ascii="Arial" w:hAnsi="Arial"/>
          <w:sz w:val="20"/>
          <w:lang w:val="en-CA"/>
        </w:rPr>
        <w:t xml:space="preserve">.    </w:t>
      </w:r>
    </w:p>
    <w:p w14:paraId="251C187C" w14:textId="77777777" w:rsidR="00AB434C" w:rsidRDefault="00121504" w:rsidP="00AB434C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ab/>
        <w:t>-</w:t>
      </w:r>
      <w:r>
        <w:rPr>
          <w:rStyle w:val="BookmanOldStyle"/>
          <w:rFonts w:ascii="Arial" w:hAnsi="Arial"/>
          <w:sz w:val="20"/>
          <w:lang w:val="en-CA"/>
        </w:rPr>
        <w:tab/>
      </w:r>
      <w:r w:rsidR="00AB434C" w:rsidRPr="00121504">
        <w:tab/>
      </w:r>
      <w:r w:rsidRPr="00121504">
        <w:rPr>
          <w:rFonts w:ascii="Arial" w:hAnsi="Arial"/>
          <w:sz w:val="20"/>
          <w:lang w:val="en-CA"/>
        </w:rPr>
        <w:t>Single-screw built-in wire holder for quick access to the junction box</w:t>
      </w:r>
      <w:r>
        <w:rPr>
          <w:rFonts w:ascii="Arial" w:hAnsi="Arial"/>
          <w:sz w:val="20"/>
          <w:lang w:val="en-CA"/>
        </w:rPr>
        <w:t>.</w:t>
      </w:r>
    </w:p>
    <w:p w14:paraId="41E40C23" w14:textId="77777777" w:rsidR="00AB434C" w:rsidRPr="00AB434C" w:rsidRDefault="00AB434C" w:rsidP="00E30733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>
        <w:rPr>
          <w:rFonts w:ascii="Arial" w:hAnsi="Arial"/>
          <w:sz w:val="18"/>
          <w:szCs w:val="22"/>
        </w:rPr>
        <w:tab/>
      </w:r>
      <w:r w:rsidRPr="00322C2F">
        <w:rPr>
          <w:rFonts w:ascii="Arial" w:hAnsi="Arial"/>
          <w:sz w:val="18"/>
          <w:szCs w:val="22"/>
        </w:rPr>
        <w:t>-</w:t>
      </w:r>
      <w:r w:rsidRPr="00322C2F">
        <w:rPr>
          <w:rFonts w:ascii="Arial" w:hAnsi="Arial"/>
          <w:sz w:val="18"/>
          <w:szCs w:val="22"/>
        </w:rPr>
        <w:tab/>
      </w:r>
      <w:r w:rsidRPr="00322C2F">
        <w:rPr>
          <w:rStyle w:val="BookmanOldStyle"/>
          <w:rFonts w:ascii="Arial" w:hAnsi="Arial"/>
          <w:sz w:val="20"/>
          <w:lang w:val="en-CA"/>
        </w:rPr>
        <w:t xml:space="preserve">Optional </w:t>
      </w:r>
      <w:r w:rsidR="00CE08DB" w:rsidRPr="00322C2F">
        <w:rPr>
          <w:rStyle w:val="BookmanOldStyle"/>
          <w:rFonts w:ascii="Arial" w:hAnsi="Arial"/>
          <w:sz w:val="20"/>
          <w:lang w:val="en-CA"/>
        </w:rPr>
        <w:t>kit of 10 BX wire-holding plates, for installing an AC90 type electrical cable.</w:t>
      </w:r>
    </w:p>
    <w:p w14:paraId="64B2724E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Style w:val="BookmanOldStyle"/>
          <w:rFonts w:ascii="Arial" w:hAnsi="Arial"/>
          <w:color w:val="FF0000"/>
          <w:sz w:val="20"/>
          <w:lang w:val="en-CA"/>
        </w:rPr>
      </w:pPr>
      <w:r>
        <w:rPr>
          <w:rFonts w:ascii="Arial Black" w:hAnsi="Arial Black"/>
          <w:color w:val="FF0000"/>
          <w:sz w:val="20"/>
          <w:lang w:val="en-CA"/>
        </w:rPr>
        <w:t>Warranty</w:t>
      </w:r>
      <w:r>
        <w:rPr>
          <w:rFonts w:ascii="Arial" w:hAnsi="Arial"/>
          <w:color w:val="FF0000"/>
          <w:sz w:val="20"/>
          <w:lang w:val="en-CA"/>
        </w:rPr>
        <w:tab/>
        <w:t>-</w:t>
      </w:r>
      <w:r>
        <w:rPr>
          <w:rFonts w:ascii="Arial" w:hAnsi="Arial"/>
          <w:color w:val="FF0000"/>
          <w:sz w:val="20"/>
          <w:lang w:val="en-CA"/>
        </w:rPr>
        <w:tab/>
      </w:r>
      <w:r w:rsidR="00682EC4">
        <w:rPr>
          <w:rStyle w:val="BookmanOldStyle"/>
          <w:rFonts w:ascii="Arial" w:hAnsi="Arial"/>
          <w:color w:val="FF0000"/>
          <w:sz w:val="20"/>
          <w:lang w:val="en-CA"/>
        </w:rPr>
        <w:t>5</w:t>
      </w:r>
      <w:r>
        <w:rPr>
          <w:rStyle w:val="BookmanOldStyle"/>
          <w:rFonts w:ascii="Arial" w:hAnsi="Arial"/>
          <w:color w:val="FF0000"/>
          <w:sz w:val="20"/>
          <w:lang w:val="en-CA"/>
        </w:rPr>
        <w:t>-year warranty against defects.</w:t>
      </w:r>
    </w:p>
    <w:p w14:paraId="2CD80124" w14:textId="77777777" w:rsidR="00682EC4" w:rsidRDefault="00FB0E25" w:rsidP="00682EC4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Style w:val="BookmanOldStyle6pts"/>
          <w:rFonts w:ascii="Arial" w:hAnsi="Arial"/>
          <w:i/>
          <w:color w:val="FF0000"/>
          <w:sz w:val="16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ab/>
      </w:r>
      <w:r w:rsidR="00682EC4" w:rsidRPr="00682EC4">
        <w:rPr>
          <w:rStyle w:val="BookmanOldStyle6pts"/>
          <w:rFonts w:ascii="Arial" w:hAnsi="Arial"/>
          <w:i/>
          <w:color w:val="FF0000"/>
          <w:sz w:val="16"/>
          <w:lang w:val="en-CA"/>
        </w:rPr>
        <w:t>Ouellet highly recommends the use of an electronic wall thermostat for greater comfort.</w:t>
      </w:r>
    </w:p>
    <w:p w14:paraId="75B07DA5" w14:textId="77777777" w:rsidR="00523427" w:rsidRDefault="00033B28" w:rsidP="00682EC4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b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Application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DE127C" w:rsidRPr="00AB434C">
        <w:rPr>
          <w:rFonts w:ascii="Arial" w:hAnsi="Arial"/>
          <w:sz w:val="20"/>
          <w:lang w:val="en-CA"/>
        </w:rPr>
        <w:t xml:space="preserve">Kitchen, living room, family room, </w:t>
      </w:r>
      <w:r w:rsidR="00835FCD" w:rsidRPr="00AB434C">
        <w:rPr>
          <w:rFonts w:ascii="Arial" w:hAnsi="Arial"/>
          <w:sz w:val="20"/>
          <w:lang w:val="en-CA"/>
        </w:rPr>
        <w:t xml:space="preserve">office, </w:t>
      </w:r>
      <w:r w:rsidR="00DE127C" w:rsidRPr="00AB434C">
        <w:rPr>
          <w:rFonts w:ascii="Arial" w:hAnsi="Arial"/>
          <w:sz w:val="20"/>
          <w:lang w:val="en-CA"/>
        </w:rPr>
        <w:t>bedroom, basement</w:t>
      </w:r>
      <w:r w:rsidR="00835FCD" w:rsidRPr="00AB434C">
        <w:rPr>
          <w:rFonts w:ascii="Arial" w:hAnsi="Arial"/>
          <w:sz w:val="20"/>
          <w:lang w:val="en-CA"/>
        </w:rPr>
        <w:t>, entrance hall</w:t>
      </w:r>
      <w:r w:rsidR="00DE127C" w:rsidRPr="00AB434C">
        <w:rPr>
          <w:rFonts w:ascii="Arial" w:hAnsi="Arial"/>
          <w:sz w:val="20"/>
          <w:lang w:val="en-CA"/>
        </w:rPr>
        <w:t>.</w:t>
      </w:r>
    </w:p>
    <w:p w14:paraId="0ED10C4B" w14:textId="77777777" w:rsidR="00560CFB" w:rsidRDefault="00560CFB" w:rsidP="00B12544">
      <w:pPr>
        <w:tabs>
          <w:tab w:val="left" w:pos="2187"/>
        </w:tabs>
        <w:spacing w:before="240"/>
        <w:jc w:val="center"/>
        <w:rPr>
          <w:rFonts w:ascii="Arial" w:hAnsi="Arial"/>
          <w:b/>
          <w:noProof/>
          <w:sz w:val="20"/>
          <w:lang w:val="en-CA"/>
        </w:rPr>
      </w:pPr>
    </w:p>
    <w:p w14:paraId="04D15BB6" w14:textId="77777777" w:rsidR="003A6F39" w:rsidRDefault="003A6F39" w:rsidP="00B12544">
      <w:pPr>
        <w:tabs>
          <w:tab w:val="left" w:pos="2187"/>
        </w:tabs>
        <w:spacing w:before="240"/>
        <w:jc w:val="center"/>
        <w:rPr>
          <w:rFonts w:ascii="Arial" w:hAnsi="Arial"/>
          <w:b/>
          <w:noProof/>
          <w:sz w:val="20"/>
          <w:lang w:val="en-CA"/>
        </w:rPr>
      </w:pPr>
    </w:p>
    <w:p w14:paraId="42A15BA0" w14:textId="77777777" w:rsidR="00B73732" w:rsidRDefault="00B73732" w:rsidP="00B12544">
      <w:pPr>
        <w:tabs>
          <w:tab w:val="left" w:pos="2187"/>
        </w:tabs>
        <w:spacing w:before="240"/>
        <w:jc w:val="center"/>
        <w:rPr>
          <w:rFonts w:ascii="Arial" w:hAnsi="Arial"/>
          <w:b/>
          <w:noProof/>
          <w:sz w:val="20"/>
          <w:lang w:val="en-CA"/>
        </w:rPr>
      </w:pPr>
    </w:p>
    <w:p w14:paraId="6EB80D03" w14:textId="220205B3" w:rsidR="003A6F39" w:rsidRDefault="00B73732" w:rsidP="00B12544">
      <w:pPr>
        <w:tabs>
          <w:tab w:val="left" w:pos="2187"/>
        </w:tabs>
        <w:spacing w:before="240"/>
        <w:jc w:val="center"/>
        <w:rPr>
          <w:rFonts w:ascii="Arial" w:hAnsi="Arial"/>
          <w:b/>
          <w:noProof/>
          <w:sz w:val="20"/>
          <w:lang w:val="en-CA"/>
        </w:rPr>
      </w:pPr>
      <w:r w:rsidRPr="00B73732">
        <w:rPr>
          <w:rFonts w:ascii="Arial" w:hAnsi="Arial"/>
          <w:b/>
          <w:noProof/>
          <w:sz w:val="20"/>
          <w:lang w:val="en-CA"/>
        </w:rPr>
        <w:drawing>
          <wp:inline distT="0" distB="0" distL="0" distR="0" wp14:anchorId="7960F4BF" wp14:editId="62D860AF">
            <wp:extent cx="6602680" cy="1513172"/>
            <wp:effectExtent l="0" t="0" r="0" b="0"/>
            <wp:docPr id="10990216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21682" name=""/>
                    <pic:cNvPicPr/>
                  </pic:nvPicPr>
                  <pic:blipFill rotWithShape="1">
                    <a:blip r:embed="rId13"/>
                    <a:srcRect l="2164" r="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826" cy="1513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7886E" w14:textId="356CC595" w:rsidR="009B3B0A" w:rsidRDefault="00706EE6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r w:rsidRPr="00AA2A46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0290" behindDoc="0" locked="0" layoutInCell="1" allowOverlap="1" wp14:anchorId="4C0A3D17" wp14:editId="54BDC16C">
            <wp:simplePos x="0" y="0"/>
            <wp:positionH relativeFrom="margin">
              <wp:posOffset>1774565</wp:posOffset>
            </wp:positionH>
            <wp:positionV relativeFrom="paragraph">
              <wp:posOffset>154305</wp:posOffset>
            </wp:positionV>
            <wp:extent cx="3718444" cy="2879725"/>
            <wp:effectExtent l="0" t="0" r="0" b="0"/>
            <wp:wrapNone/>
            <wp:docPr id="12333370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37085" name="Imag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8444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2408A" w14:textId="371BF3CD" w:rsidR="009B3B0A" w:rsidRDefault="009B3B0A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592B216F" w14:textId="53797EE8" w:rsidR="009B3B0A" w:rsidRDefault="009B3B0A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4D965B80" w14:textId="4664D1D2" w:rsidR="009B3B0A" w:rsidRDefault="00AA2A46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07CD3A6B" w14:textId="6B780BA4" w:rsidR="009B3B0A" w:rsidRDefault="009B3B0A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7F1A0533" w14:textId="4C5509EC" w:rsidR="00AA2A46" w:rsidRDefault="00AA2A46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359BD2BE" w14:textId="77777777" w:rsidR="00AA2A46" w:rsidRDefault="00AA2A46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68491847" w14:textId="77777777" w:rsidR="00AA2A46" w:rsidRDefault="00AA2A46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324B5783" w14:textId="00CFE2C9" w:rsidR="00AA2A46" w:rsidRDefault="00AA2A46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6C4F050A" w14:textId="77777777" w:rsidR="000D2DDE" w:rsidRDefault="000D2DDE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25D81943" w14:textId="2A21C353" w:rsidR="00644E2F" w:rsidRPr="002D73AE" w:rsidRDefault="00033B28" w:rsidP="00033B28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Models</w:t>
      </w:r>
      <w:proofErr w:type="spellEnd"/>
      <w:r>
        <w:rPr>
          <w:rFonts w:ascii="Arial" w:hAnsi="Arial"/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972"/>
        <w:gridCol w:w="1399"/>
        <w:gridCol w:w="846"/>
        <w:gridCol w:w="1101"/>
        <w:gridCol w:w="1073"/>
        <w:gridCol w:w="1145"/>
        <w:gridCol w:w="1101"/>
        <w:gridCol w:w="967"/>
        <w:gridCol w:w="1096"/>
      </w:tblGrid>
      <w:tr w:rsidR="00ED263C" w:rsidRPr="00AE5A64" w14:paraId="3A5493F1" w14:textId="77777777" w:rsidTr="0091392A">
        <w:tc>
          <w:tcPr>
            <w:tcW w:w="4376" w:type="dxa"/>
            <w:gridSpan w:val="4"/>
          </w:tcPr>
          <w:p w14:paraId="6E4DEBD7" w14:textId="77777777" w:rsidR="00644E2F" w:rsidRPr="00AE5A64" w:rsidRDefault="00644E2F" w:rsidP="00AE5A6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4"/>
              </w:rPr>
            </w:pPr>
            <w:r w:rsidRPr="00AE5A64">
              <w:rPr>
                <w:rFonts w:ascii="Arial" w:hAnsi="Arial"/>
                <w:b/>
                <w:sz w:val="14"/>
              </w:rPr>
              <w:t>Product</w:t>
            </w:r>
            <w:r w:rsidRPr="00AE5A64">
              <w:rPr>
                <w:rFonts w:ascii="Arial" w:hAnsi="Arial"/>
                <w:b/>
                <w:sz w:val="14"/>
                <w:lang w:val="en-CA"/>
              </w:rPr>
              <w:t xml:space="preserve"> </w:t>
            </w:r>
            <w:r w:rsidRPr="00AE5A64">
              <w:rPr>
                <w:rFonts w:ascii="Arial" w:hAnsi="Arial"/>
                <w:b/>
                <w:sz w:val="14"/>
              </w:rPr>
              <w:t>#</w:t>
            </w:r>
          </w:p>
        </w:tc>
        <w:tc>
          <w:tcPr>
            <w:tcW w:w="1121" w:type="dxa"/>
            <w:vMerge w:val="restart"/>
          </w:tcPr>
          <w:p w14:paraId="3E5D8267" w14:textId="77777777" w:rsidR="00644E2F" w:rsidRPr="00AE5A64" w:rsidRDefault="00644E2F" w:rsidP="00AE5A64">
            <w:pPr>
              <w:pStyle w:val="En-tte"/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</w:p>
          <w:p w14:paraId="24608774" w14:textId="77777777" w:rsidR="00644E2F" w:rsidRPr="00AE5A64" w:rsidRDefault="00644E2F" w:rsidP="00AE5A64">
            <w:pPr>
              <w:pStyle w:val="En-tte"/>
              <w:tabs>
                <w:tab w:val="left" w:pos="2187"/>
              </w:tabs>
              <w:jc w:val="center"/>
              <w:rPr>
                <w:rFonts w:ascii="Arial" w:hAnsi="Arial"/>
                <w:i/>
                <w:sz w:val="14"/>
              </w:rPr>
            </w:pPr>
            <w:r w:rsidRPr="00AE5A64">
              <w:rPr>
                <w:rFonts w:ascii="Arial" w:hAnsi="Arial"/>
                <w:b/>
                <w:sz w:val="14"/>
                <w:lang w:val="fr-CA"/>
              </w:rPr>
              <w:t>Volts</w:t>
            </w:r>
          </w:p>
        </w:tc>
        <w:tc>
          <w:tcPr>
            <w:tcW w:w="1083" w:type="dxa"/>
            <w:vMerge w:val="restart"/>
          </w:tcPr>
          <w:p w14:paraId="26394568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  <w:p w14:paraId="7E287F91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i/>
                <w:sz w:val="14"/>
              </w:rPr>
            </w:pPr>
            <w:r w:rsidRPr="00AE5A64">
              <w:rPr>
                <w:rFonts w:ascii="Arial" w:hAnsi="Arial"/>
                <w:b/>
                <w:sz w:val="14"/>
              </w:rPr>
              <w:t>Watts</w:t>
            </w:r>
          </w:p>
        </w:tc>
        <w:tc>
          <w:tcPr>
            <w:tcW w:w="2317" w:type="dxa"/>
            <w:gridSpan w:val="2"/>
            <w:vAlign w:val="center"/>
          </w:tcPr>
          <w:p w14:paraId="72B2E73E" w14:textId="19F056E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AE5A64">
              <w:rPr>
                <w:rFonts w:ascii="Arial" w:hAnsi="Arial"/>
                <w:b/>
                <w:sz w:val="14"/>
              </w:rPr>
              <w:t>Length</w:t>
            </w:r>
            <w:proofErr w:type="spellEnd"/>
          </w:p>
        </w:tc>
        <w:tc>
          <w:tcPr>
            <w:tcW w:w="2119" w:type="dxa"/>
            <w:gridSpan w:val="2"/>
          </w:tcPr>
          <w:p w14:paraId="545E223E" w14:textId="77777777" w:rsidR="00644E2F" w:rsidRPr="00AE5A64" w:rsidRDefault="00644E2F" w:rsidP="00AE5A6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4"/>
              </w:rPr>
            </w:pPr>
            <w:proofErr w:type="spellStart"/>
            <w:r w:rsidRPr="00AE5A64">
              <w:rPr>
                <w:rFonts w:ascii="Arial" w:hAnsi="Arial"/>
                <w:b/>
                <w:sz w:val="14"/>
              </w:rPr>
              <w:t>Weight</w:t>
            </w:r>
            <w:proofErr w:type="spellEnd"/>
          </w:p>
        </w:tc>
      </w:tr>
      <w:tr w:rsidR="00ED263C" w:rsidRPr="00AE5A64" w14:paraId="4F19B4AB" w14:textId="77777777" w:rsidTr="0091392A">
        <w:tc>
          <w:tcPr>
            <w:tcW w:w="1094" w:type="dxa"/>
            <w:vAlign w:val="center"/>
          </w:tcPr>
          <w:p w14:paraId="59BC6236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vertAlign w:val="superscript"/>
                <w:lang w:val="en-CA"/>
              </w:rPr>
            </w:pPr>
            <w:r w:rsidRPr="00AE5A64">
              <w:rPr>
                <w:rFonts w:ascii="Arial" w:hAnsi="Arial"/>
                <w:b/>
                <w:sz w:val="14"/>
                <w:lang w:val="en-CA"/>
              </w:rPr>
              <w:t>Without thermostat</w:t>
            </w:r>
          </w:p>
        </w:tc>
        <w:tc>
          <w:tcPr>
            <w:tcW w:w="999" w:type="dxa"/>
            <w:shd w:val="clear" w:color="auto" w:fill="FF0000"/>
            <w:vAlign w:val="center"/>
          </w:tcPr>
          <w:p w14:paraId="2B108D68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</w:rPr>
            </w:pPr>
            <w:r w:rsidRPr="0091392A">
              <w:rPr>
                <w:rFonts w:ascii="Arial" w:hAnsi="Arial"/>
                <w:b/>
                <w:color w:val="FFFFFF"/>
                <w:sz w:val="14"/>
              </w:rPr>
              <w:t>Qty</w:t>
            </w:r>
          </w:p>
        </w:tc>
        <w:tc>
          <w:tcPr>
            <w:tcW w:w="1417" w:type="dxa"/>
            <w:vAlign w:val="center"/>
          </w:tcPr>
          <w:p w14:paraId="350D95D0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AE5A64">
              <w:rPr>
                <w:rFonts w:ascii="Arial" w:hAnsi="Arial"/>
                <w:b/>
                <w:sz w:val="14"/>
                <w:lang w:val="en-CA"/>
              </w:rPr>
              <w:t>Built-in thermostat</w:t>
            </w:r>
          </w:p>
        </w:tc>
        <w:tc>
          <w:tcPr>
            <w:tcW w:w="866" w:type="dxa"/>
            <w:shd w:val="clear" w:color="auto" w:fill="FF0000"/>
            <w:vAlign w:val="center"/>
          </w:tcPr>
          <w:p w14:paraId="65392DE4" w14:textId="77777777" w:rsidR="00644E2F" w:rsidRPr="0091392A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</w:rPr>
            </w:pPr>
            <w:r w:rsidRPr="0091392A">
              <w:rPr>
                <w:rFonts w:ascii="Arial" w:hAnsi="Arial"/>
                <w:b/>
                <w:color w:val="FFFFFF"/>
                <w:sz w:val="14"/>
              </w:rPr>
              <w:t>Qty</w:t>
            </w:r>
          </w:p>
        </w:tc>
        <w:tc>
          <w:tcPr>
            <w:tcW w:w="1121" w:type="dxa"/>
            <w:vMerge/>
            <w:shd w:val="clear" w:color="auto" w:fill="FF0000"/>
            <w:vAlign w:val="center"/>
          </w:tcPr>
          <w:p w14:paraId="5DA28228" w14:textId="77777777" w:rsidR="00644E2F" w:rsidRPr="0091392A" w:rsidRDefault="00644E2F" w:rsidP="00AE5A64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</w:p>
        </w:tc>
        <w:tc>
          <w:tcPr>
            <w:tcW w:w="1083" w:type="dxa"/>
            <w:vMerge/>
            <w:vAlign w:val="center"/>
          </w:tcPr>
          <w:p w14:paraId="3E681BD0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83" w:type="dxa"/>
            <w:vAlign w:val="center"/>
          </w:tcPr>
          <w:p w14:paraId="3AFFC7E4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AE5A64">
              <w:rPr>
                <w:rFonts w:ascii="Arial" w:hAnsi="Arial"/>
                <w:b/>
                <w:sz w:val="14"/>
                <w:lang w:val="en-CA"/>
              </w:rPr>
              <w:t>po</w:t>
            </w:r>
          </w:p>
        </w:tc>
        <w:tc>
          <w:tcPr>
            <w:tcW w:w="1134" w:type="dxa"/>
            <w:vAlign w:val="center"/>
          </w:tcPr>
          <w:p w14:paraId="01A43AB1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AE5A64">
              <w:rPr>
                <w:rFonts w:ascii="Arial" w:hAnsi="Arial"/>
                <w:b/>
                <w:sz w:val="14"/>
              </w:rPr>
              <w:t>mm</w:t>
            </w:r>
            <w:proofErr w:type="gramEnd"/>
          </w:p>
        </w:tc>
        <w:tc>
          <w:tcPr>
            <w:tcW w:w="992" w:type="dxa"/>
            <w:vAlign w:val="center"/>
          </w:tcPr>
          <w:p w14:paraId="146C4902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AE5A64">
              <w:rPr>
                <w:rFonts w:ascii="Arial" w:hAnsi="Arial"/>
                <w:b/>
                <w:sz w:val="14"/>
              </w:rPr>
              <w:t>lb</w:t>
            </w:r>
            <w:proofErr w:type="gramEnd"/>
          </w:p>
        </w:tc>
        <w:tc>
          <w:tcPr>
            <w:tcW w:w="1127" w:type="dxa"/>
            <w:vAlign w:val="center"/>
          </w:tcPr>
          <w:p w14:paraId="193987C1" w14:textId="77777777" w:rsidR="00644E2F" w:rsidRPr="00AE5A64" w:rsidRDefault="00644E2F" w:rsidP="00AE5A6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AE5A64">
              <w:rPr>
                <w:rFonts w:ascii="Arial" w:hAnsi="Arial"/>
                <w:b/>
                <w:sz w:val="14"/>
              </w:rPr>
              <w:t>kg</w:t>
            </w:r>
            <w:proofErr w:type="gramEnd"/>
          </w:p>
        </w:tc>
      </w:tr>
      <w:tr w:rsidR="00ED263C" w:rsidRPr="001C1C2C" w14:paraId="3096CE33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2834D322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0502BL</w:t>
            </w:r>
          </w:p>
        </w:tc>
        <w:tc>
          <w:tcPr>
            <w:tcW w:w="999" w:type="dxa"/>
          </w:tcPr>
          <w:p w14:paraId="0D949AC4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19021BC2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0502BL</w:t>
            </w:r>
            <w:r>
              <w:t>-TH</w:t>
            </w:r>
          </w:p>
        </w:tc>
        <w:tc>
          <w:tcPr>
            <w:tcW w:w="866" w:type="dxa"/>
          </w:tcPr>
          <w:p w14:paraId="00EFB10E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21" w:type="dxa"/>
            <w:vAlign w:val="center"/>
          </w:tcPr>
          <w:p w14:paraId="066815D2" w14:textId="77777777" w:rsidR="0091392A" w:rsidRPr="004A738A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3" w:type="dxa"/>
            <w:vAlign w:val="center"/>
          </w:tcPr>
          <w:p w14:paraId="6219C173" w14:textId="77777777" w:rsidR="0091392A" w:rsidRPr="004A738A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183" w:type="dxa"/>
            <w:vAlign w:val="center"/>
          </w:tcPr>
          <w:p w14:paraId="111F4BE7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34" w:type="dxa"/>
            <w:vAlign w:val="center"/>
          </w:tcPr>
          <w:p w14:paraId="78AF9F73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92" w:type="dxa"/>
            <w:vAlign w:val="center"/>
          </w:tcPr>
          <w:p w14:paraId="04850A5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7" w:type="dxa"/>
            <w:vAlign w:val="center"/>
          </w:tcPr>
          <w:p w14:paraId="7EEBA145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ED263C" w:rsidRPr="001C1C2C" w14:paraId="4C0A07C9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2471575E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1002BL</w:t>
            </w:r>
          </w:p>
        </w:tc>
        <w:tc>
          <w:tcPr>
            <w:tcW w:w="999" w:type="dxa"/>
          </w:tcPr>
          <w:p w14:paraId="2B3166A6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213BBC4F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1002BL</w:t>
            </w:r>
            <w:r>
              <w:t>-TH</w:t>
            </w:r>
          </w:p>
        </w:tc>
        <w:tc>
          <w:tcPr>
            <w:tcW w:w="866" w:type="dxa"/>
          </w:tcPr>
          <w:p w14:paraId="0BB3D98D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21" w:type="dxa"/>
            <w:vAlign w:val="center"/>
          </w:tcPr>
          <w:p w14:paraId="0DADA834" w14:textId="77777777" w:rsidR="0091392A" w:rsidRPr="004A738A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3" w:type="dxa"/>
          </w:tcPr>
          <w:p w14:paraId="5A1A8C4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83" w:type="dxa"/>
            <w:vAlign w:val="center"/>
          </w:tcPr>
          <w:p w14:paraId="4784AB9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34" w:type="dxa"/>
            <w:vAlign w:val="center"/>
          </w:tcPr>
          <w:p w14:paraId="47B8200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92" w:type="dxa"/>
            <w:vAlign w:val="center"/>
          </w:tcPr>
          <w:p w14:paraId="7DB20B74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7" w:type="dxa"/>
            <w:vAlign w:val="center"/>
          </w:tcPr>
          <w:p w14:paraId="326E4998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ED263C" w:rsidRPr="001C1C2C" w14:paraId="7E292C57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37D9935F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1502BL</w:t>
            </w:r>
          </w:p>
        </w:tc>
        <w:tc>
          <w:tcPr>
            <w:tcW w:w="999" w:type="dxa"/>
          </w:tcPr>
          <w:p w14:paraId="30F765D3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1E0A1FFA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1502BL</w:t>
            </w:r>
            <w:r>
              <w:t>-TH</w:t>
            </w:r>
          </w:p>
        </w:tc>
        <w:tc>
          <w:tcPr>
            <w:tcW w:w="866" w:type="dxa"/>
          </w:tcPr>
          <w:p w14:paraId="057988E0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  <w:vAlign w:val="center"/>
          </w:tcPr>
          <w:p w14:paraId="22849EB1" w14:textId="77777777" w:rsidR="0091392A" w:rsidRPr="004A738A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3" w:type="dxa"/>
          </w:tcPr>
          <w:p w14:paraId="54C8B14F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83" w:type="dxa"/>
            <w:vAlign w:val="center"/>
          </w:tcPr>
          <w:p w14:paraId="324708B4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34" w:type="dxa"/>
            <w:vAlign w:val="center"/>
          </w:tcPr>
          <w:p w14:paraId="6A25B588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92" w:type="dxa"/>
            <w:vAlign w:val="center"/>
          </w:tcPr>
          <w:p w14:paraId="43B221E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7" w:type="dxa"/>
            <w:vAlign w:val="center"/>
          </w:tcPr>
          <w:p w14:paraId="23CCAD82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ED263C" w:rsidRPr="001C1C2C" w14:paraId="4BD32D24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0C96F6D3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0508BL</w:t>
            </w:r>
          </w:p>
        </w:tc>
        <w:tc>
          <w:tcPr>
            <w:tcW w:w="999" w:type="dxa"/>
          </w:tcPr>
          <w:p w14:paraId="1687C1D0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71231523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0508BL</w:t>
            </w:r>
            <w:r>
              <w:t>-TH</w:t>
            </w:r>
          </w:p>
        </w:tc>
        <w:tc>
          <w:tcPr>
            <w:tcW w:w="866" w:type="dxa"/>
          </w:tcPr>
          <w:p w14:paraId="69EED1FA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21" w:type="dxa"/>
          </w:tcPr>
          <w:p w14:paraId="09FA642D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65E1CB97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183" w:type="dxa"/>
            <w:vAlign w:val="center"/>
          </w:tcPr>
          <w:p w14:paraId="224C575E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34" w:type="dxa"/>
            <w:vAlign w:val="center"/>
          </w:tcPr>
          <w:p w14:paraId="65C0801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92" w:type="dxa"/>
            <w:vAlign w:val="center"/>
          </w:tcPr>
          <w:p w14:paraId="25001056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7" w:type="dxa"/>
            <w:vAlign w:val="center"/>
          </w:tcPr>
          <w:p w14:paraId="0E7F7C60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ED263C" w:rsidRPr="001C1C2C" w14:paraId="12867AC9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7F7795BE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1008BL</w:t>
            </w:r>
          </w:p>
        </w:tc>
        <w:tc>
          <w:tcPr>
            <w:tcW w:w="999" w:type="dxa"/>
          </w:tcPr>
          <w:p w14:paraId="29B887CC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273E54A2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1008BL</w:t>
            </w:r>
            <w:r>
              <w:t>-TH</w:t>
            </w:r>
          </w:p>
        </w:tc>
        <w:tc>
          <w:tcPr>
            <w:tcW w:w="866" w:type="dxa"/>
          </w:tcPr>
          <w:p w14:paraId="1D41952F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21" w:type="dxa"/>
          </w:tcPr>
          <w:p w14:paraId="7804E6BD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6F14E97A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83" w:type="dxa"/>
            <w:vAlign w:val="center"/>
          </w:tcPr>
          <w:p w14:paraId="104DE13D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34" w:type="dxa"/>
            <w:vAlign w:val="center"/>
          </w:tcPr>
          <w:p w14:paraId="16C694A4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92" w:type="dxa"/>
            <w:vAlign w:val="center"/>
          </w:tcPr>
          <w:p w14:paraId="5B4102E3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7" w:type="dxa"/>
            <w:vAlign w:val="center"/>
          </w:tcPr>
          <w:p w14:paraId="681897D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ED263C" w:rsidRPr="001C1C2C" w14:paraId="53F122B6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4C213CC6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1508BL</w:t>
            </w:r>
          </w:p>
        </w:tc>
        <w:tc>
          <w:tcPr>
            <w:tcW w:w="999" w:type="dxa"/>
          </w:tcPr>
          <w:p w14:paraId="322543E8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5AAAFC2A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1508BL</w:t>
            </w:r>
            <w:r>
              <w:t>-TH</w:t>
            </w:r>
          </w:p>
        </w:tc>
        <w:tc>
          <w:tcPr>
            <w:tcW w:w="866" w:type="dxa"/>
          </w:tcPr>
          <w:p w14:paraId="6C98ABC6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3802C6F0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5D96B057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83" w:type="dxa"/>
            <w:vAlign w:val="center"/>
          </w:tcPr>
          <w:p w14:paraId="78F7DA8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34" w:type="dxa"/>
            <w:vAlign w:val="center"/>
          </w:tcPr>
          <w:p w14:paraId="5788A1CD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92" w:type="dxa"/>
            <w:vAlign w:val="center"/>
          </w:tcPr>
          <w:p w14:paraId="2FB40712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7" w:type="dxa"/>
            <w:vAlign w:val="center"/>
          </w:tcPr>
          <w:p w14:paraId="28800FF6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ED263C" w:rsidRPr="001C1C2C" w14:paraId="2434B7FD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64CD91DB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2008BL</w:t>
            </w:r>
          </w:p>
        </w:tc>
        <w:tc>
          <w:tcPr>
            <w:tcW w:w="999" w:type="dxa"/>
          </w:tcPr>
          <w:p w14:paraId="3D61746C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5EBC225B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2008BL</w:t>
            </w:r>
            <w:r>
              <w:t>-TH</w:t>
            </w:r>
          </w:p>
        </w:tc>
        <w:tc>
          <w:tcPr>
            <w:tcW w:w="866" w:type="dxa"/>
          </w:tcPr>
          <w:p w14:paraId="727EF611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0BB2D16E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66192820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183" w:type="dxa"/>
            <w:vAlign w:val="center"/>
          </w:tcPr>
          <w:p w14:paraId="6E25322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34" w:type="dxa"/>
            <w:vAlign w:val="center"/>
          </w:tcPr>
          <w:p w14:paraId="240317C2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92" w:type="dxa"/>
            <w:vAlign w:val="center"/>
          </w:tcPr>
          <w:p w14:paraId="25B3297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7" w:type="dxa"/>
            <w:vAlign w:val="center"/>
          </w:tcPr>
          <w:p w14:paraId="654BB391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ED263C" w:rsidRPr="001C1C2C" w14:paraId="6B938DFD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1583377C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0500BL</w:t>
            </w:r>
          </w:p>
        </w:tc>
        <w:tc>
          <w:tcPr>
            <w:tcW w:w="999" w:type="dxa"/>
          </w:tcPr>
          <w:p w14:paraId="65F449F7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67C6723A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0500BL</w:t>
            </w:r>
            <w:r>
              <w:t>-TH</w:t>
            </w:r>
          </w:p>
        </w:tc>
        <w:tc>
          <w:tcPr>
            <w:tcW w:w="866" w:type="dxa"/>
          </w:tcPr>
          <w:p w14:paraId="431911AF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21" w:type="dxa"/>
          </w:tcPr>
          <w:p w14:paraId="33C82EA8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21B2B2D5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500/375</w:t>
            </w:r>
          </w:p>
        </w:tc>
        <w:tc>
          <w:tcPr>
            <w:tcW w:w="1183" w:type="dxa"/>
            <w:vAlign w:val="center"/>
          </w:tcPr>
          <w:p w14:paraId="5F835A03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34" w:type="dxa"/>
            <w:vAlign w:val="center"/>
          </w:tcPr>
          <w:p w14:paraId="4D210D9D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92" w:type="dxa"/>
            <w:vAlign w:val="center"/>
          </w:tcPr>
          <w:p w14:paraId="081428C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7" w:type="dxa"/>
            <w:vAlign w:val="center"/>
          </w:tcPr>
          <w:p w14:paraId="086D7E51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ED263C" w:rsidRPr="001C1C2C" w14:paraId="5CE50C13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16BB1554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1000BL</w:t>
            </w:r>
          </w:p>
        </w:tc>
        <w:tc>
          <w:tcPr>
            <w:tcW w:w="999" w:type="dxa"/>
          </w:tcPr>
          <w:p w14:paraId="222DF914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58B94BA1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1000BL</w:t>
            </w:r>
            <w:r>
              <w:t>-TH</w:t>
            </w:r>
          </w:p>
        </w:tc>
        <w:tc>
          <w:tcPr>
            <w:tcW w:w="866" w:type="dxa"/>
          </w:tcPr>
          <w:p w14:paraId="579757BF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640E28AE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0E3B8371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1000/750</w:t>
            </w:r>
          </w:p>
        </w:tc>
        <w:tc>
          <w:tcPr>
            <w:tcW w:w="1183" w:type="dxa"/>
            <w:vAlign w:val="center"/>
          </w:tcPr>
          <w:p w14:paraId="1C2E2C91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34" w:type="dxa"/>
            <w:vAlign w:val="center"/>
          </w:tcPr>
          <w:p w14:paraId="32707817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92" w:type="dxa"/>
            <w:vAlign w:val="center"/>
          </w:tcPr>
          <w:p w14:paraId="1FBBD3C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7" w:type="dxa"/>
            <w:vAlign w:val="center"/>
          </w:tcPr>
          <w:p w14:paraId="03B8A02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ED263C" w:rsidRPr="001C1C2C" w14:paraId="127C308B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5A0D242B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1500BL</w:t>
            </w:r>
          </w:p>
        </w:tc>
        <w:tc>
          <w:tcPr>
            <w:tcW w:w="999" w:type="dxa"/>
          </w:tcPr>
          <w:p w14:paraId="45317BB5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1663B2C9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1500BL</w:t>
            </w:r>
            <w:r>
              <w:t>-TH</w:t>
            </w:r>
          </w:p>
        </w:tc>
        <w:tc>
          <w:tcPr>
            <w:tcW w:w="866" w:type="dxa"/>
          </w:tcPr>
          <w:p w14:paraId="09CE8F4E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545C655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77A8E224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1500/1125</w:t>
            </w:r>
          </w:p>
        </w:tc>
        <w:tc>
          <w:tcPr>
            <w:tcW w:w="1183" w:type="dxa"/>
            <w:vAlign w:val="center"/>
          </w:tcPr>
          <w:p w14:paraId="24F884F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34" w:type="dxa"/>
            <w:vAlign w:val="center"/>
          </w:tcPr>
          <w:p w14:paraId="6D123512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92" w:type="dxa"/>
            <w:vAlign w:val="center"/>
          </w:tcPr>
          <w:p w14:paraId="6E8AF3F7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7" w:type="dxa"/>
            <w:vAlign w:val="center"/>
          </w:tcPr>
          <w:p w14:paraId="63BE3175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ED263C" w:rsidRPr="001C1C2C" w14:paraId="79D14DF5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415F1292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2000BL</w:t>
            </w:r>
          </w:p>
        </w:tc>
        <w:tc>
          <w:tcPr>
            <w:tcW w:w="999" w:type="dxa"/>
          </w:tcPr>
          <w:p w14:paraId="77584F37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11E3EB91" w14:textId="77777777" w:rsidR="0091392A" w:rsidRPr="006D0015" w:rsidRDefault="0091392A" w:rsidP="00E50805">
            <w:pPr>
              <w:pStyle w:val="Titre1"/>
            </w:pPr>
            <w:r w:rsidRPr="006D0015">
              <w:t>O</w:t>
            </w:r>
            <w:r w:rsidR="00ED263C">
              <w:t>CL</w:t>
            </w:r>
            <w:r w:rsidRPr="006D0015">
              <w:t>2000BL</w:t>
            </w:r>
            <w:r>
              <w:t>-TH</w:t>
            </w:r>
          </w:p>
        </w:tc>
        <w:tc>
          <w:tcPr>
            <w:tcW w:w="866" w:type="dxa"/>
          </w:tcPr>
          <w:p w14:paraId="6FD0D371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394C97FA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4A6F2A76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2000/1875</w:t>
            </w:r>
          </w:p>
        </w:tc>
        <w:tc>
          <w:tcPr>
            <w:tcW w:w="1183" w:type="dxa"/>
            <w:vAlign w:val="center"/>
          </w:tcPr>
          <w:p w14:paraId="25BCC623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34" w:type="dxa"/>
            <w:vAlign w:val="center"/>
          </w:tcPr>
          <w:p w14:paraId="5609FB50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92" w:type="dxa"/>
            <w:vAlign w:val="center"/>
          </w:tcPr>
          <w:p w14:paraId="57FB1AA8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7" w:type="dxa"/>
            <w:vAlign w:val="center"/>
          </w:tcPr>
          <w:p w14:paraId="573A7CC4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ED263C" w:rsidRPr="001C1C2C" w14:paraId="1954E531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6DA89947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0507BL</w:t>
            </w:r>
          </w:p>
        </w:tc>
        <w:tc>
          <w:tcPr>
            <w:tcW w:w="999" w:type="dxa"/>
          </w:tcPr>
          <w:p w14:paraId="780D1A92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29C154E4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78E2806C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21" w:type="dxa"/>
          </w:tcPr>
          <w:p w14:paraId="2465A805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6AEB9A2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183" w:type="dxa"/>
            <w:vAlign w:val="center"/>
          </w:tcPr>
          <w:p w14:paraId="6B8608A2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34" w:type="dxa"/>
            <w:vAlign w:val="center"/>
          </w:tcPr>
          <w:p w14:paraId="100624DE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92" w:type="dxa"/>
            <w:vAlign w:val="center"/>
          </w:tcPr>
          <w:p w14:paraId="56C10F6C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7" w:type="dxa"/>
            <w:vAlign w:val="center"/>
          </w:tcPr>
          <w:p w14:paraId="4779739B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ED263C" w:rsidRPr="001C1C2C" w14:paraId="47B610D1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68E94125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1007BL</w:t>
            </w:r>
          </w:p>
        </w:tc>
        <w:tc>
          <w:tcPr>
            <w:tcW w:w="999" w:type="dxa"/>
          </w:tcPr>
          <w:p w14:paraId="5775190F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424F2E83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72B83E2A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2135C4A6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26C5E3A8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83" w:type="dxa"/>
            <w:vAlign w:val="center"/>
          </w:tcPr>
          <w:p w14:paraId="10BB6539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34" w:type="dxa"/>
            <w:vAlign w:val="center"/>
          </w:tcPr>
          <w:p w14:paraId="0026F03C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92" w:type="dxa"/>
            <w:vAlign w:val="center"/>
          </w:tcPr>
          <w:p w14:paraId="70DAEDE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7" w:type="dxa"/>
            <w:vAlign w:val="center"/>
          </w:tcPr>
          <w:p w14:paraId="19E6D640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ED263C" w:rsidRPr="001C1C2C" w14:paraId="59B7523D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2EB00B47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1507BL</w:t>
            </w:r>
          </w:p>
        </w:tc>
        <w:tc>
          <w:tcPr>
            <w:tcW w:w="999" w:type="dxa"/>
          </w:tcPr>
          <w:p w14:paraId="32AD651B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410C8D22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198F2067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22DADB1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41141317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83" w:type="dxa"/>
            <w:vAlign w:val="center"/>
          </w:tcPr>
          <w:p w14:paraId="3A2D3E5C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34" w:type="dxa"/>
            <w:vAlign w:val="center"/>
          </w:tcPr>
          <w:p w14:paraId="74BE2390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92" w:type="dxa"/>
            <w:vAlign w:val="center"/>
          </w:tcPr>
          <w:p w14:paraId="3D674AD7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7" w:type="dxa"/>
            <w:vAlign w:val="center"/>
          </w:tcPr>
          <w:p w14:paraId="3EAEF9F0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ED263C" w:rsidRPr="001C1C2C" w14:paraId="3C26BD20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68DAD722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2007BL</w:t>
            </w:r>
          </w:p>
        </w:tc>
        <w:tc>
          <w:tcPr>
            <w:tcW w:w="999" w:type="dxa"/>
          </w:tcPr>
          <w:p w14:paraId="2E7C1F8D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6AD322C9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40EA6C8F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7C538762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2B7DA7D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183" w:type="dxa"/>
            <w:vAlign w:val="center"/>
          </w:tcPr>
          <w:p w14:paraId="0E9D0361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34" w:type="dxa"/>
            <w:vAlign w:val="center"/>
          </w:tcPr>
          <w:p w14:paraId="38976805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92" w:type="dxa"/>
            <w:vAlign w:val="center"/>
          </w:tcPr>
          <w:p w14:paraId="237E621B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7" w:type="dxa"/>
            <w:vAlign w:val="center"/>
          </w:tcPr>
          <w:p w14:paraId="42867AED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ED263C" w:rsidRPr="001C1C2C" w14:paraId="7255F8E0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35324519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1006BL</w:t>
            </w:r>
          </w:p>
        </w:tc>
        <w:tc>
          <w:tcPr>
            <w:tcW w:w="999" w:type="dxa"/>
          </w:tcPr>
          <w:p w14:paraId="6491AD11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43A94EFA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51479294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41CF15BA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600</w:t>
            </w:r>
          </w:p>
        </w:tc>
        <w:tc>
          <w:tcPr>
            <w:tcW w:w="1083" w:type="dxa"/>
          </w:tcPr>
          <w:p w14:paraId="408151DE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83" w:type="dxa"/>
            <w:vAlign w:val="center"/>
          </w:tcPr>
          <w:p w14:paraId="3C2E8E8F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34" w:type="dxa"/>
            <w:vAlign w:val="center"/>
          </w:tcPr>
          <w:p w14:paraId="611FE6C7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92" w:type="dxa"/>
            <w:vAlign w:val="center"/>
          </w:tcPr>
          <w:p w14:paraId="1FE5508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7" w:type="dxa"/>
            <w:vAlign w:val="center"/>
          </w:tcPr>
          <w:p w14:paraId="3B4F755B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ED263C" w:rsidRPr="001C1C2C" w14:paraId="06C1BBF8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67399AE4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1506BL</w:t>
            </w:r>
          </w:p>
        </w:tc>
        <w:tc>
          <w:tcPr>
            <w:tcW w:w="999" w:type="dxa"/>
          </w:tcPr>
          <w:p w14:paraId="27F7FDDD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6FD2C360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039E2DA5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6649B87A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600</w:t>
            </w:r>
          </w:p>
        </w:tc>
        <w:tc>
          <w:tcPr>
            <w:tcW w:w="1083" w:type="dxa"/>
          </w:tcPr>
          <w:p w14:paraId="3537209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83" w:type="dxa"/>
            <w:vAlign w:val="center"/>
          </w:tcPr>
          <w:p w14:paraId="1EEA6639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34" w:type="dxa"/>
            <w:vAlign w:val="center"/>
          </w:tcPr>
          <w:p w14:paraId="21606DF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92" w:type="dxa"/>
            <w:vAlign w:val="center"/>
          </w:tcPr>
          <w:p w14:paraId="0B67DE6C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7" w:type="dxa"/>
            <w:vAlign w:val="center"/>
          </w:tcPr>
          <w:p w14:paraId="2ACC9D78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ED263C" w:rsidRPr="001C1C2C" w14:paraId="44282873" w14:textId="77777777" w:rsidTr="0091392A">
        <w:trPr>
          <w:trHeight w:val="161"/>
        </w:trPr>
        <w:tc>
          <w:tcPr>
            <w:tcW w:w="1094" w:type="dxa"/>
            <w:vAlign w:val="center"/>
          </w:tcPr>
          <w:p w14:paraId="5154D57C" w14:textId="77777777" w:rsidR="0091392A" w:rsidRPr="001C1C2C" w:rsidRDefault="0091392A" w:rsidP="00E5080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ED263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2006BL</w:t>
            </w:r>
          </w:p>
        </w:tc>
        <w:tc>
          <w:tcPr>
            <w:tcW w:w="999" w:type="dxa"/>
          </w:tcPr>
          <w:p w14:paraId="3E8EDF52" w14:textId="77777777" w:rsidR="0091392A" w:rsidRPr="001C1C2C" w:rsidRDefault="0091392A" w:rsidP="00E50805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7" w:type="dxa"/>
            <w:vAlign w:val="center"/>
          </w:tcPr>
          <w:p w14:paraId="0A1A2E80" w14:textId="77777777" w:rsidR="0091392A" w:rsidRPr="006D0015" w:rsidRDefault="0091392A" w:rsidP="00E50805">
            <w:pPr>
              <w:pStyle w:val="Titre1"/>
            </w:pPr>
            <w:r>
              <w:t>-</w:t>
            </w:r>
          </w:p>
        </w:tc>
        <w:tc>
          <w:tcPr>
            <w:tcW w:w="866" w:type="dxa"/>
          </w:tcPr>
          <w:p w14:paraId="29769295" w14:textId="77777777" w:rsidR="0091392A" w:rsidRPr="001C1C2C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21" w:type="dxa"/>
          </w:tcPr>
          <w:p w14:paraId="44E22CCE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600</w:t>
            </w:r>
          </w:p>
        </w:tc>
        <w:tc>
          <w:tcPr>
            <w:tcW w:w="1083" w:type="dxa"/>
          </w:tcPr>
          <w:p w14:paraId="33DDAA09" w14:textId="77777777" w:rsidR="0091392A" w:rsidRPr="004A738A" w:rsidRDefault="0091392A" w:rsidP="00E5080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183" w:type="dxa"/>
            <w:vAlign w:val="center"/>
          </w:tcPr>
          <w:p w14:paraId="59D0F4E2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34" w:type="dxa"/>
            <w:vAlign w:val="center"/>
          </w:tcPr>
          <w:p w14:paraId="404F653B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92" w:type="dxa"/>
            <w:vAlign w:val="center"/>
          </w:tcPr>
          <w:p w14:paraId="40EB6E30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7" w:type="dxa"/>
            <w:vAlign w:val="center"/>
          </w:tcPr>
          <w:p w14:paraId="22EEF48A" w14:textId="77777777" w:rsidR="0091392A" w:rsidRPr="001C1C2C" w:rsidRDefault="0091392A" w:rsidP="00E50805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</w:tbl>
    <w:p w14:paraId="53A4A735" w14:textId="77777777" w:rsidR="00DE127C" w:rsidRDefault="00DE127C" w:rsidP="00FB0E25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  <w:r>
        <w:rPr>
          <w:rFonts w:ascii="Arial" w:hAnsi="Arial" w:cs="Arial"/>
          <w:i/>
          <w:sz w:val="14"/>
          <w:lang w:val="en-CA"/>
        </w:rPr>
        <w:t>Standard color is white.</w:t>
      </w:r>
    </w:p>
    <w:p w14:paraId="6EAF7784" w14:textId="77777777" w:rsidR="00554115" w:rsidRDefault="00554115" w:rsidP="00FB0E25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</w:p>
    <w:p w14:paraId="4FE37F97" w14:textId="77777777" w:rsidR="009B3B0A" w:rsidRDefault="009B3B0A">
      <w:pPr>
        <w:rPr>
          <w:rFonts w:ascii="Arial" w:hAnsi="Arial"/>
          <w:b/>
          <w:sz w:val="20"/>
        </w:rPr>
      </w:pPr>
      <w:r>
        <w:br w:type="page"/>
      </w:r>
    </w:p>
    <w:p w14:paraId="5C88E5EF" w14:textId="1946E59D" w:rsidR="00554115" w:rsidRPr="00B9071E" w:rsidRDefault="00554115" w:rsidP="00554115">
      <w:pPr>
        <w:pStyle w:val="Titre3"/>
        <w:rPr>
          <w:lang w:val="en-CA"/>
        </w:rPr>
      </w:pPr>
      <w:r>
        <w:lastRenderedPageBreak/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8"/>
        <w:gridCol w:w="1929"/>
        <w:gridCol w:w="6284"/>
        <w:gridCol w:w="649"/>
      </w:tblGrid>
      <w:tr w:rsidR="00554115" w:rsidRPr="000B4C2D" w14:paraId="565CF7B3" w14:textId="77777777" w:rsidTr="00AE5A64">
        <w:trPr>
          <w:trHeight w:val="432"/>
        </w:trPr>
        <w:tc>
          <w:tcPr>
            <w:tcW w:w="1962" w:type="dxa"/>
            <w:vAlign w:val="center"/>
          </w:tcPr>
          <w:p w14:paraId="0AE9D9B8" w14:textId="77777777" w:rsidR="00554115" w:rsidRPr="00430EB6" w:rsidRDefault="00554115" w:rsidP="00AE5A64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Produ</w:t>
            </w:r>
            <w:r w:rsidR="00835FCD">
              <w:rPr>
                <w:rStyle w:val="TableauBoldGrey11"/>
                <w:rFonts w:ascii="Arial" w:hAnsi="Arial" w:cs="Arial"/>
                <w:b/>
                <w:color w:val="auto"/>
              </w:rPr>
              <w:t>c</w:t>
            </w: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t #</w:t>
            </w:r>
          </w:p>
          <w:p w14:paraId="48521DCB" w14:textId="77777777" w:rsidR="00554115" w:rsidRPr="00430EB6" w:rsidRDefault="00554115" w:rsidP="00AE5A64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>
              <w:rPr>
                <w:rStyle w:val="TableauBoldGrey11"/>
                <w:rFonts w:ascii="Arial" w:hAnsi="Arial" w:cs="Arial"/>
                <w:b/>
                <w:color w:val="FF0000"/>
              </w:rPr>
              <w:t>Kit</w:t>
            </w:r>
          </w:p>
        </w:tc>
        <w:tc>
          <w:tcPr>
            <w:tcW w:w="1961" w:type="dxa"/>
            <w:vAlign w:val="center"/>
          </w:tcPr>
          <w:p w14:paraId="114DC632" w14:textId="77777777" w:rsidR="00554115" w:rsidRPr="00430EB6" w:rsidRDefault="00554115" w:rsidP="00AE5A64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Produ</w:t>
            </w:r>
            <w:r w:rsidR="00835FCD">
              <w:rPr>
                <w:rStyle w:val="TableauBoldGrey11"/>
                <w:rFonts w:ascii="Arial" w:hAnsi="Arial" w:cs="Arial"/>
                <w:b/>
                <w:color w:val="auto"/>
              </w:rPr>
              <w:t>c</w:t>
            </w: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t #</w:t>
            </w:r>
          </w:p>
          <w:p w14:paraId="6FB930A5" w14:textId="77777777" w:rsidR="00554115" w:rsidRPr="00430EB6" w:rsidRDefault="00554115" w:rsidP="00AE5A64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Style w:val="TableauBoldGrey11"/>
                <w:rFonts w:ascii="Arial" w:hAnsi="Arial" w:cs="Arial"/>
                <w:b/>
                <w:color w:val="FF0000"/>
              </w:rPr>
              <w:t>Factory</w:t>
            </w:r>
            <w:proofErr w:type="spellEnd"/>
            <w:r>
              <w:rPr>
                <w:rStyle w:val="TableauBoldGrey11"/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Style w:val="TableauBoldGrey11"/>
                <w:rFonts w:ascii="Arial" w:hAnsi="Arial" w:cs="Arial"/>
                <w:b/>
                <w:color w:val="FF0000"/>
              </w:rPr>
              <w:t>installed</w:t>
            </w:r>
            <w:proofErr w:type="spellEnd"/>
            <w:r w:rsidRPr="00430EB6">
              <w:rPr>
                <w:rStyle w:val="TableauBoldGrey11"/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6438" w:type="dxa"/>
            <w:vAlign w:val="center"/>
          </w:tcPr>
          <w:p w14:paraId="2E8C2AE5" w14:textId="77777777" w:rsidR="00554115" w:rsidRPr="000B4C2D" w:rsidRDefault="00554115" w:rsidP="00AE5A64">
            <w:pPr>
              <w:tabs>
                <w:tab w:val="left" w:pos="2187"/>
              </w:tabs>
              <w:rPr>
                <w:rFonts w:ascii="Arial" w:hAnsi="Arial"/>
                <w:b/>
                <w:sz w:val="14"/>
              </w:rPr>
            </w:pPr>
            <w:r w:rsidRPr="000B4C2D"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655" w:type="dxa"/>
            <w:shd w:val="solid" w:color="FF0000" w:fill="auto"/>
            <w:vAlign w:val="center"/>
          </w:tcPr>
          <w:p w14:paraId="52565DE5" w14:textId="77777777" w:rsidR="00554115" w:rsidRPr="000B4C2D" w:rsidRDefault="00554115" w:rsidP="00AE5A64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0B4C2D">
              <w:rPr>
                <w:rFonts w:ascii="Arial" w:hAnsi="Arial"/>
                <w:b/>
                <w:color w:val="FFFFFF"/>
                <w:sz w:val="14"/>
              </w:rPr>
              <w:t>Qt</w:t>
            </w:r>
            <w:r w:rsidR="007B1A70">
              <w:rPr>
                <w:rFonts w:ascii="Arial" w:hAnsi="Arial"/>
                <w:b/>
                <w:color w:val="FFFFFF"/>
                <w:sz w:val="14"/>
              </w:rPr>
              <w:t>y</w:t>
            </w:r>
          </w:p>
        </w:tc>
      </w:tr>
      <w:tr w:rsidR="003130F1" w:rsidRPr="00DA5766" w14:paraId="55A28ED3" w14:textId="77777777" w:rsidTr="000750BE">
        <w:trPr>
          <w:trHeight w:val="216"/>
        </w:trPr>
        <w:tc>
          <w:tcPr>
            <w:tcW w:w="1962" w:type="dxa"/>
            <w:vAlign w:val="center"/>
          </w:tcPr>
          <w:p w14:paraId="4797823E" w14:textId="77777777" w:rsidR="003130F1" w:rsidRPr="00322C2F" w:rsidRDefault="003130F1" w:rsidP="003130F1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322C2F">
              <w:rPr>
                <w:rStyle w:val="TableauBoldGrey11"/>
                <w:rFonts w:ascii="Arial" w:hAnsi="Arial" w:cs="Arial"/>
                <w:b/>
                <w:color w:val="auto"/>
              </w:rPr>
              <w:t>KIT-SERF-BX</w:t>
            </w:r>
          </w:p>
        </w:tc>
        <w:tc>
          <w:tcPr>
            <w:tcW w:w="1961" w:type="dxa"/>
            <w:vAlign w:val="center"/>
          </w:tcPr>
          <w:p w14:paraId="1A6C53CD" w14:textId="77777777" w:rsidR="003130F1" w:rsidRPr="00322C2F" w:rsidRDefault="003130F1" w:rsidP="003130F1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322C2F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6438" w:type="dxa"/>
            <w:vAlign w:val="center"/>
          </w:tcPr>
          <w:p w14:paraId="48D799B1" w14:textId="77777777" w:rsidR="003130F1" w:rsidRPr="00322C2F" w:rsidRDefault="00A165CB" w:rsidP="003130F1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322C2F">
              <w:rPr>
                <w:rFonts w:ascii="Arial" w:hAnsi="Arial" w:cs="Arial"/>
                <w:sz w:val="14"/>
                <w:szCs w:val="14"/>
                <w:lang w:val="en-CA"/>
              </w:rPr>
              <w:t xml:space="preserve">Kit of 10 </w:t>
            </w:r>
            <w:r w:rsidR="003130F1" w:rsidRPr="00322C2F">
              <w:rPr>
                <w:rFonts w:ascii="Arial" w:hAnsi="Arial" w:cs="Arial"/>
                <w:sz w:val="14"/>
                <w:szCs w:val="14"/>
                <w:lang w:val="en-CA"/>
              </w:rPr>
              <w:t>BX wire-holding plate</w:t>
            </w:r>
            <w:r w:rsidR="00CE08DB" w:rsidRPr="00322C2F">
              <w:rPr>
                <w:rFonts w:ascii="Arial" w:hAnsi="Arial" w:cs="Arial"/>
                <w:sz w:val="14"/>
                <w:szCs w:val="14"/>
                <w:lang w:val="en-CA"/>
              </w:rPr>
              <w:t>s</w:t>
            </w:r>
            <w:r w:rsidR="003130F1" w:rsidRPr="00322C2F">
              <w:rPr>
                <w:rFonts w:ascii="Arial" w:hAnsi="Arial" w:cs="Arial"/>
                <w:sz w:val="14"/>
                <w:szCs w:val="14"/>
                <w:lang w:val="en-CA"/>
              </w:rPr>
              <w:t>, for installing an AC90 type electrical cable</w:t>
            </w:r>
          </w:p>
        </w:tc>
        <w:tc>
          <w:tcPr>
            <w:tcW w:w="655" w:type="dxa"/>
            <w:vAlign w:val="center"/>
          </w:tcPr>
          <w:p w14:paraId="122FFA50" w14:textId="77777777" w:rsidR="003130F1" w:rsidRPr="007B1A70" w:rsidRDefault="003130F1" w:rsidP="003130F1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  <w:tr w:rsidR="003130F1" w:rsidRPr="00DA5766" w14:paraId="21FB036C" w14:textId="77777777" w:rsidTr="000750BE">
        <w:trPr>
          <w:trHeight w:val="216"/>
        </w:trPr>
        <w:tc>
          <w:tcPr>
            <w:tcW w:w="1962" w:type="dxa"/>
            <w:vAlign w:val="center"/>
          </w:tcPr>
          <w:p w14:paraId="584E2498" w14:textId="77777777" w:rsidR="003130F1" w:rsidRPr="00430EB6" w:rsidRDefault="003130F1" w:rsidP="003130F1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KIT-OC</w:t>
            </w:r>
            <w:r>
              <w:rPr>
                <w:rStyle w:val="TableauBoldGrey11"/>
                <w:rFonts w:cs="Arial"/>
                <w:b/>
              </w:rPr>
              <w:t>L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-TRIAC-347</w:t>
            </w:r>
          </w:p>
        </w:tc>
        <w:tc>
          <w:tcPr>
            <w:tcW w:w="1961" w:type="dxa"/>
            <w:vAlign w:val="center"/>
          </w:tcPr>
          <w:p w14:paraId="48DEC34B" w14:textId="77777777" w:rsidR="003130F1" w:rsidRPr="00430EB6" w:rsidRDefault="003130F1" w:rsidP="003130F1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</w:p>
        </w:tc>
        <w:tc>
          <w:tcPr>
            <w:tcW w:w="6438" w:type="dxa"/>
            <w:vAlign w:val="center"/>
          </w:tcPr>
          <w:p w14:paraId="24F6F98D" w14:textId="77777777" w:rsidR="003130F1" w:rsidRPr="007B1A70" w:rsidRDefault="003130F1" w:rsidP="003130F1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7B1A70">
              <w:rPr>
                <w:rFonts w:ascii="Arial" w:hAnsi="Arial"/>
                <w:sz w:val="14"/>
                <w:lang w:val="en-CA"/>
              </w:rPr>
              <w:t xml:space="preserve">Single-pole electronic relay, coil 24V, without transformer: 15A at 347V max. </w:t>
            </w:r>
          </w:p>
        </w:tc>
        <w:tc>
          <w:tcPr>
            <w:tcW w:w="655" w:type="dxa"/>
            <w:vAlign w:val="center"/>
          </w:tcPr>
          <w:p w14:paraId="31D05FE1" w14:textId="77777777" w:rsidR="003130F1" w:rsidRPr="007B1A70" w:rsidRDefault="003130F1" w:rsidP="003130F1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  <w:tr w:rsidR="003130F1" w:rsidRPr="00DA5766" w14:paraId="030BB852" w14:textId="77777777" w:rsidTr="000750BE">
        <w:trPr>
          <w:trHeight w:val="216"/>
        </w:trPr>
        <w:tc>
          <w:tcPr>
            <w:tcW w:w="1962" w:type="dxa"/>
            <w:vAlign w:val="center"/>
          </w:tcPr>
          <w:p w14:paraId="35BF010E" w14:textId="77777777" w:rsidR="003130F1" w:rsidRPr="00430EB6" w:rsidRDefault="003130F1" w:rsidP="003130F1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KIT-OC</w:t>
            </w:r>
            <w:r>
              <w:rPr>
                <w:rStyle w:val="TableauBoldGrey11"/>
                <w:rFonts w:cs="Arial"/>
                <w:b/>
              </w:rPr>
              <w:t>L</w:t>
            </w: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-TRIAC-34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7T</w:t>
            </w:r>
          </w:p>
        </w:tc>
        <w:tc>
          <w:tcPr>
            <w:tcW w:w="1961" w:type="dxa"/>
            <w:vAlign w:val="center"/>
          </w:tcPr>
          <w:p w14:paraId="7B98401D" w14:textId="77777777" w:rsidR="003130F1" w:rsidRPr="00430EB6" w:rsidRDefault="003130F1" w:rsidP="003130F1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TRIA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CT</w:t>
            </w:r>
          </w:p>
        </w:tc>
        <w:tc>
          <w:tcPr>
            <w:tcW w:w="6438" w:type="dxa"/>
            <w:vAlign w:val="center"/>
          </w:tcPr>
          <w:p w14:paraId="1AE0840F" w14:textId="77777777" w:rsidR="003130F1" w:rsidRPr="007B1A70" w:rsidRDefault="003130F1" w:rsidP="003130F1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7B1A70">
              <w:rPr>
                <w:rFonts w:ascii="Arial" w:hAnsi="Arial"/>
                <w:sz w:val="14"/>
                <w:lang w:val="en-CA"/>
              </w:rPr>
              <w:t>Single-pole electronic relay, coil 24V, with transformer: 15A at 208V, 240V, 277V, 347V</w:t>
            </w:r>
          </w:p>
        </w:tc>
        <w:tc>
          <w:tcPr>
            <w:tcW w:w="655" w:type="dxa"/>
            <w:vAlign w:val="center"/>
          </w:tcPr>
          <w:p w14:paraId="3237001A" w14:textId="77777777" w:rsidR="003130F1" w:rsidRPr="007B1A70" w:rsidRDefault="003130F1" w:rsidP="003130F1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  <w:tr w:rsidR="003130F1" w:rsidRPr="00DA5766" w14:paraId="3BE79F8F" w14:textId="77777777" w:rsidTr="000750BE">
        <w:trPr>
          <w:trHeight w:val="216"/>
        </w:trPr>
        <w:tc>
          <w:tcPr>
            <w:tcW w:w="1962" w:type="dxa"/>
            <w:vAlign w:val="center"/>
          </w:tcPr>
          <w:p w14:paraId="73AAD137" w14:textId="77777777" w:rsidR="003130F1" w:rsidRPr="00430EB6" w:rsidRDefault="003130F1" w:rsidP="003130F1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KIT-OC</w:t>
            </w:r>
            <w:r>
              <w:rPr>
                <w:rStyle w:val="TableauBoldGrey11"/>
                <w:rFonts w:cs="Arial"/>
                <w:b/>
              </w:rPr>
              <w:t>L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-TRIAC-600</w:t>
            </w:r>
          </w:p>
        </w:tc>
        <w:tc>
          <w:tcPr>
            <w:tcW w:w="1961" w:type="dxa"/>
            <w:vAlign w:val="center"/>
          </w:tcPr>
          <w:p w14:paraId="7B292A5C" w14:textId="77777777" w:rsidR="003130F1" w:rsidRPr="00430EB6" w:rsidRDefault="003130F1" w:rsidP="003130F1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</w:p>
        </w:tc>
        <w:tc>
          <w:tcPr>
            <w:tcW w:w="6438" w:type="dxa"/>
            <w:vAlign w:val="center"/>
          </w:tcPr>
          <w:p w14:paraId="754AF43E" w14:textId="77777777" w:rsidR="003130F1" w:rsidRPr="00554115" w:rsidRDefault="003130F1" w:rsidP="003130F1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554115">
              <w:rPr>
                <w:rFonts w:ascii="Arial" w:hAnsi="Arial"/>
                <w:sz w:val="14"/>
                <w:lang w:val="en-CA"/>
              </w:rPr>
              <w:t>Single-pole electronic relay, coil 24V, without t</w:t>
            </w:r>
            <w:r>
              <w:rPr>
                <w:rFonts w:ascii="Arial" w:hAnsi="Arial"/>
                <w:sz w:val="14"/>
                <w:lang w:val="en-CA"/>
              </w:rPr>
              <w:t>ransformer:</w:t>
            </w:r>
            <w:r w:rsidRPr="00554115">
              <w:rPr>
                <w:rFonts w:ascii="Arial" w:hAnsi="Arial"/>
                <w:sz w:val="14"/>
                <w:lang w:val="en-CA"/>
              </w:rPr>
              <w:t xml:space="preserve"> </w:t>
            </w:r>
            <w:r>
              <w:rPr>
                <w:rFonts w:ascii="Arial" w:hAnsi="Arial"/>
                <w:sz w:val="14"/>
                <w:lang w:val="en-CA"/>
              </w:rPr>
              <w:t>6</w:t>
            </w:r>
            <w:r w:rsidRPr="00554115">
              <w:rPr>
                <w:rFonts w:ascii="Arial" w:hAnsi="Arial"/>
                <w:sz w:val="14"/>
                <w:lang w:val="en-CA"/>
              </w:rPr>
              <w:t>A at 600V max.</w:t>
            </w:r>
          </w:p>
        </w:tc>
        <w:tc>
          <w:tcPr>
            <w:tcW w:w="655" w:type="dxa"/>
            <w:vAlign w:val="center"/>
          </w:tcPr>
          <w:p w14:paraId="5788F338" w14:textId="77777777" w:rsidR="003130F1" w:rsidRPr="00554115" w:rsidRDefault="003130F1" w:rsidP="003130F1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</w:tbl>
    <w:p w14:paraId="3FE10039" w14:textId="77777777" w:rsidR="00554115" w:rsidRPr="009B3B0A" w:rsidRDefault="000037C9" w:rsidP="00FB0E25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  <w:r w:rsidRPr="000037C9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* For factory installed options, add the option number to the product number. </w:t>
      </w:r>
      <w:r w:rsidRPr="009B3B0A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See the </w:t>
      </w:r>
      <w:r w:rsidRPr="009B3B0A">
        <w:rPr>
          <w:rFonts w:ascii="Arial" w:hAnsi="Arial" w:cs="Arial"/>
          <w:b/>
          <w:i/>
          <w:iCs/>
          <w:color w:val="FF0000"/>
          <w:sz w:val="14"/>
          <w:szCs w:val="12"/>
          <w:lang w:val="en-CA" w:eastAsia="fr-FR"/>
        </w:rPr>
        <w:t>Product Code</w:t>
      </w:r>
      <w:r w:rsidRPr="009B3B0A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 section inside the front cover. </w:t>
      </w:r>
    </w:p>
    <w:p w14:paraId="35D26B4A" w14:textId="77777777" w:rsidR="000037C9" w:rsidRDefault="000037C9" w:rsidP="000037C9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  <w:r>
        <w:rPr>
          <w:rFonts w:ascii="Arial" w:hAnsi="Arial" w:cs="Arial"/>
          <w:i/>
          <w:sz w:val="14"/>
          <w:lang w:val="en-CA"/>
        </w:rPr>
        <w:t>Other voltages available upon request.</w:t>
      </w:r>
    </w:p>
    <w:p w14:paraId="646AD4E4" w14:textId="77777777" w:rsidR="00033B28" w:rsidRPr="000037C9" w:rsidRDefault="00033B28">
      <w:pPr>
        <w:autoSpaceDE w:val="0"/>
        <w:autoSpaceDN w:val="0"/>
        <w:adjustRightInd w:val="0"/>
        <w:rPr>
          <w:rFonts w:ascii="Arial" w:hAnsi="Arial"/>
          <w:i/>
          <w:sz w:val="14"/>
          <w:lang w:val="en-CA"/>
        </w:rPr>
      </w:pPr>
    </w:p>
    <w:p w14:paraId="717614F4" w14:textId="77777777" w:rsidR="009B1E82" w:rsidRPr="000037C9" w:rsidRDefault="009B1E82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5A0EC495" w14:textId="77777777" w:rsidR="00033B28" w:rsidRDefault="00033B28">
      <w:pPr>
        <w:pStyle w:val="Titre3"/>
      </w:pPr>
      <w:proofErr w:type="spellStart"/>
      <w:r>
        <w:t>Others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07"/>
        <w:gridCol w:w="2831"/>
        <w:gridCol w:w="626"/>
        <w:gridCol w:w="628"/>
        <w:gridCol w:w="627"/>
        <w:gridCol w:w="1066"/>
        <w:gridCol w:w="3425"/>
      </w:tblGrid>
      <w:tr w:rsidR="00033B28" w14:paraId="68E4B87A" w14:textId="77777777">
        <w:trPr>
          <w:trHeight w:val="43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705C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1FF0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Quantity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B99" w14:textId="77777777" w:rsidR="00033B28" w:rsidRPr="009B3B0A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 w:eastAsia="fr-CA"/>
              </w:rPr>
            </w:pPr>
            <w:r w:rsidRPr="009B3B0A">
              <w:rPr>
                <w:rFonts w:ascii="Arial" w:hAnsi="Arial"/>
                <w:b/>
                <w:sz w:val="14"/>
                <w:lang w:val="en-CA" w:eastAsia="fr-CA"/>
              </w:rPr>
              <w:t xml:space="preserve">Model </w:t>
            </w:r>
            <w:r w:rsidR="00F6454D" w:rsidRPr="009B3B0A">
              <w:rPr>
                <w:rFonts w:ascii="Arial" w:hAnsi="Arial"/>
                <w:b/>
                <w:sz w:val="14"/>
                <w:lang w:val="en-CA" w:eastAsia="fr-CA"/>
              </w:rPr>
              <w:t>and</w:t>
            </w:r>
            <w:r w:rsidRPr="009B3B0A">
              <w:rPr>
                <w:rFonts w:ascii="Arial" w:hAnsi="Arial"/>
                <w:b/>
                <w:sz w:val="14"/>
                <w:lang w:val="en-CA" w:eastAsia="fr-CA"/>
              </w:rPr>
              <w:t xml:space="preserve"> description</w:t>
            </w:r>
          </w:p>
          <w:p w14:paraId="4D550C60" w14:textId="77777777" w:rsidR="00033B28" w:rsidRPr="009B3B0A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 w:eastAsia="fr-CA"/>
              </w:rPr>
            </w:pPr>
            <w:r w:rsidRPr="009B3B0A">
              <w:rPr>
                <w:rFonts w:ascii="Arial" w:hAnsi="Arial"/>
                <w:b/>
                <w:sz w:val="14"/>
                <w:lang w:val="en-CA" w:eastAsia="fr-CA"/>
              </w:rPr>
              <w:t xml:space="preserve">Complementary </w:t>
            </w:r>
            <w:proofErr w:type="spellStart"/>
            <w:proofErr w:type="gramStart"/>
            <w:r w:rsidRPr="009B3B0A">
              <w:rPr>
                <w:rFonts w:ascii="Arial" w:hAnsi="Arial"/>
                <w:b/>
                <w:sz w:val="14"/>
                <w:lang w:val="en-CA" w:eastAsia="fr-CA"/>
              </w:rPr>
              <w:t>informations</w:t>
            </w:r>
            <w:proofErr w:type="spellEnd"/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90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Volts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5A2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Phase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371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Watts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010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Length</w:t>
            </w:r>
            <w:proofErr w:type="spellEnd"/>
          </w:p>
          <w:p w14:paraId="2070DA7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gramStart"/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mm</w:t>
            </w:r>
            <w:proofErr w:type="gramEnd"/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/in.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FF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Informations</w:t>
            </w:r>
          </w:p>
          <w:p w14:paraId="5830F2F0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Color</w:t>
            </w:r>
            <w:proofErr w:type="spellEnd"/>
            <w:r w:rsidRPr="00621694">
              <w:rPr>
                <w:rFonts w:ascii="Arial" w:hAnsi="Arial"/>
                <w:b/>
                <w:sz w:val="14"/>
                <w:lang w:val="fr-CA" w:eastAsia="fr-CA"/>
              </w:rPr>
              <w:t>/installation</w:t>
            </w:r>
          </w:p>
        </w:tc>
      </w:tr>
      <w:tr w:rsidR="00033B28" w14:paraId="4F35A6EE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19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8017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3D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5D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BA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6AE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B69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6B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78845B9D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37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39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229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825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077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0C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243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F7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20214DBD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3E2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33A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44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4E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49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E1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DE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FA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16347949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DD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E5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4D8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26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9CB7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3C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5C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B2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238AAFC0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B17E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360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269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2D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34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D95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C33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775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53DA9BC3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DB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C27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E3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CD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534C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82B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AD3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DFE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3CAF2E07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6A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DA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5E0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CCC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F1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8E5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DA2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4E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13A952BE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C3C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6D8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C0A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91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9F9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DF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D60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F7E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71A06E7B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ED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FD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13D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29C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F2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C1E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6BE4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05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6C76D5EC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9F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D1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D5F0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85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D5B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BE2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FEC6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969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</w:tbl>
    <w:p w14:paraId="25F9A457" w14:textId="77777777" w:rsidR="00033B28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75225CC4" w14:textId="77777777" w:rsidR="00033B28" w:rsidRPr="00095269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424DD020" w14:textId="77777777" w:rsidR="00033B28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033B28" w14:paraId="17DBD742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E75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sz w:val="14"/>
                <w:lang w:val="fr-CA" w:eastAsia="fr-CA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D862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sz w:val="14"/>
                <w:lang w:val="fr-CA" w:eastAsia="fr-CA"/>
              </w:rPr>
              <w:t>Approval</w:t>
            </w:r>
            <w:proofErr w:type="spellEnd"/>
          </w:p>
          <w:p w14:paraId="1BA8053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sz w:val="14"/>
                <w:lang w:val="fr-CA" w:eastAsia="fr-CA"/>
              </w:rPr>
              <w:t>Information</w:t>
            </w:r>
          </w:p>
        </w:tc>
      </w:tr>
      <w:tr w:rsidR="00033B28" w14:paraId="171C0368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CA2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sz w:val="14"/>
                <w:lang w:val="fr-CA" w:eastAsia="fr-CA"/>
              </w:rPr>
              <w:t xml:space="preserve">Consultant </w:t>
            </w:r>
            <w:proofErr w:type="spellStart"/>
            <w:r w:rsidRPr="00621694">
              <w:rPr>
                <w:rFonts w:ascii="Arial" w:hAnsi="Arial"/>
                <w:sz w:val="14"/>
                <w:lang w:val="fr-CA" w:eastAsia="fr-CA"/>
              </w:rPr>
              <w:t>Engineer</w:t>
            </w:r>
            <w:proofErr w:type="spellEnd"/>
            <w:r w:rsidRPr="00621694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34F2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71B9F0D4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7F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sz w:val="14"/>
                <w:lang w:val="fr-CA" w:eastAsia="fr-CA"/>
              </w:rPr>
              <w:t>Eectrician</w:t>
            </w:r>
            <w:proofErr w:type="spellEnd"/>
            <w:r w:rsidRPr="00621694">
              <w:rPr>
                <w:rFonts w:ascii="Arial" w:hAnsi="Arial"/>
                <w:sz w:val="14"/>
                <w:lang w:val="fr-CA" w:eastAsia="fr-CA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401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780C675C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663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sz w:val="14"/>
                <w:lang w:val="fr-CA" w:eastAsia="fr-CA"/>
              </w:rPr>
              <w:t>Distributor</w:t>
            </w:r>
            <w:proofErr w:type="spellEnd"/>
            <w:r w:rsidRPr="00621694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0B3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1068119E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771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sz w:val="14"/>
                <w:lang w:val="fr-CA" w:eastAsia="fr-CA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6A2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5C3304F7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88EF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621694">
              <w:rPr>
                <w:rFonts w:ascii="Arial" w:hAnsi="Arial"/>
                <w:sz w:val="14"/>
                <w:lang w:val="fr-CA" w:eastAsia="fr-CA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E495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6D5DBC37" w14:textId="77777777">
        <w:trPr>
          <w:trHeight w:val="1800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398" w14:textId="77777777" w:rsidR="00033B28" w:rsidRPr="00621694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621694">
              <w:rPr>
                <w:rFonts w:ascii="Arial" w:hAnsi="Arial"/>
                <w:sz w:val="14"/>
                <w:lang w:val="fr-CA" w:eastAsia="fr-CA"/>
              </w:rPr>
              <w:t>Comments</w:t>
            </w:r>
            <w:proofErr w:type="spellEnd"/>
            <w:r w:rsidRPr="00621694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</w:tr>
    </w:tbl>
    <w:p w14:paraId="400A8D8E" w14:textId="77777777" w:rsidR="00033B28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b/>
        </w:rPr>
      </w:pPr>
    </w:p>
    <w:p w14:paraId="6FE558EC" w14:textId="77777777" w:rsidR="00033B28" w:rsidRDefault="00033B28">
      <w:pPr>
        <w:pStyle w:val="Titre3"/>
      </w:pPr>
    </w:p>
    <w:sectPr w:rsidR="00033B28">
      <w:headerReference w:type="default" r:id="rId15"/>
      <w:footerReference w:type="default" r:id="rId16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3C38" w14:textId="77777777" w:rsidR="00FE77F9" w:rsidRDefault="00FE77F9">
      <w:r>
        <w:separator/>
      </w:r>
    </w:p>
  </w:endnote>
  <w:endnote w:type="continuationSeparator" w:id="0">
    <w:p w14:paraId="36753878" w14:textId="77777777" w:rsidR="00FE77F9" w:rsidRDefault="00FE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86F6" w14:textId="7EEE06F4" w:rsidR="00A46C82" w:rsidRDefault="0095468C" w:rsidP="00A46C82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8DB8CC" wp14:editId="36EEB6F8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2065" r="5715" b="6985"/>
              <wp:wrapNone/>
              <wp:docPr id="102960101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87AA3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 strokecolor="gray" strokeweight=".5pt"/>
          </w:pict>
        </mc:Fallback>
      </mc:AlternateContent>
    </w:r>
    <w:r w:rsidR="00A46C82">
      <w:rPr>
        <w:rFonts w:ascii="Arial" w:hAnsi="Arial"/>
        <w:noProof/>
        <w:color w:val="FF0000"/>
        <w:sz w:val="13"/>
      </w:rPr>
      <w:t>180, 3</w:t>
    </w:r>
    <w:r w:rsidR="00A46C82">
      <w:rPr>
        <w:rFonts w:ascii="Arial" w:hAnsi="Arial"/>
        <w:noProof/>
        <w:color w:val="FF0000"/>
        <w:sz w:val="13"/>
        <w:vertAlign w:val="superscript"/>
      </w:rPr>
      <w:t>e</w:t>
    </w:r>
    <w:r w:rsidR="00A46C82">
      <w:rPr>
        <w:rFonts w:ascii="Arial" w:hAnsi="Arial"/>
        <w:noProof/>
        <w:color w:val="FF0000"/>
        <w:sz w:val="13"/>
      </w:rPr>
      <w:t xml:space="preserve"> Avenue, L’Islet (Québec) G0R 2C0 CANADA </w:t>
    </w:r>
    <w:r w:rsidR="00A46C82">
      <w:rPr>
        <w:rFonts w:ascii="Arial" w:hAnsi="Arial"/>
        <w:color w:val="FF0000"/>
        <w:sz w:val="13"/>
      </w:rPr>
      <w:t xml:space="preserve">• </w:t>
    </w:r>
    <w:r w:rsidR="00A46C82">
      <w:rPr>
        <w:rFonts w:ascii="Arial" w:hAnsi="Arial"/>
        <w:noProof/>
        <w:color w:val="FF0000"/>
        <w:sz w:val="13"/>
      </w:rPr>
      <w:t xml:space="preserve">Phone: 1 800 463-7043 </w:t>
    </w:r>
    <w:r w:rsidR="00A46C82">
      <w:rPr>
        <w:rFonts w:ascii="Arial" w:hAnsi="Arial"/>
        <w:color w:val="FF0000"/>
        <w:sz w:val="13"/>
      </w:rPr>
      <w:t xml:space="preserve">• </w:t>
    </w:r>
    <w:r w:rsidR="00A46C82">
      <w:rPr>
        <w:rFonts w:ascii="Arial" w:hAnsi="Arial"/>
        <w:noProof/>
        <w:color w:val="FF0000"/>
        <w:sz w:val="13"/>
      </w:rPr>
      <w:t xml:space="preserve">Fax: 1 800 662-7801 </w:t>
    </w:r>
    <w:r w:rsidR="00A46C82">
      <w:rPr>
        <w:rFonts w:ascii="Arial" w:hAnsi="Arial"/>
        <w:color w:val="FF0000"/>
        <w:sz w:val="13"/>
      </w:rPr>
      <w:t xml:space="preserve">• </w:t>
    </w:r>
    <w:hyperlink r:id="rId1" w:history="1">
      <w:r w:rsidR="00A46C82"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 w:rsidR="00A46C82">
      <w:rPr>
        <w:rFonts w:ascii="Arial" w:hAnsi="Arial"/>
        <w:noProof/>
        <w:color w:val="FF0000"/>
        <w:sz w:val="13"/>
      </w:rPr>
      <w:t xml:space="preserve"> • </w:t>
    </w:r>
    <w:hyperlink r:id="rId2" w:history="1">
      <w:r w:rsidR="00A46C82"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3C8067D4" w14:textId="77777777" w:rsidR="004F4E78" w:rsidRPr="00A46C82" w:rsidRDefault="004F4E78" w:rsidP="00A46C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C13E" w14:textId="77777777" w:rsidR="00FE77F9" w:rsidRDefault="00FE77F9">
      <w:r>
        <w:separator/>
      </w:r>
    </w:p>
  </w:footnote>
  <w:footnote w:type="continuationSeparator" w:id="0">
    <w:p w14:paraId="51F62782" w14:textId="77777777" w:rsidR="00FE77F9" w:rsidRDefault="00FE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6DE4" w14:textId="05F1BFC1" w:rsidR="004F4E78" w:rsidRDefault="0095468C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DE94BC" wp14:editId="55179D13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5080" r="5715" b="13970"/>
              <wp:wrapNone/>
              <wp:docPr id="7476546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05CD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FCB3E2" wp14:editId="382322C3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5080" r="5715" b="13970"/>
              <wp:wrapNone/>
              <wp:docPr id="65540240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5274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 strokecolor="gray" strokeweight=".5pt"/>
          </w:pict>
        </mc:Fallback>
      </mc:AlternateContent>
    </w:r>
    <w:r>
      <w:rPr>
        <w:noProof/>
      </w:rPr>
      <w:drawing>
        <wp:inline distT="0" distB="0" distL="0" distR="0" wp14:anchorId="0D2F008B" wp14:editId="7A04DC37">
          <wp:extent cx="1708785" cy="402590"/>
          <wp:effectExtent l="0" t="0" r="0" b="0"/>
          <wp:docPr id="2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4E78">
      <w:tab/>
    </w:r>
    <w:r w:rsidR="004F4E78">
      <w:tab/>
    </w:r>
    <w:proofErr w:type="spellStart"/>
    <w:r w:rsidR="004F4E78">
      <w:rPr>
        <w:rFonts w:ascii="Arial Black" w:hAnsi="Arial Black"/>
        <w:color w:val="808080"/>
        <w:sz w:val="36"/>
      </w:rPr>
      <w:t>Approval</w:t>
    </w:r>
    <w:proofErr w:type="spellEnd"/>
    <w:r w:rsidR="004F4E78">
      <w:rPr>
        <w:rFonts w:ascii="Arial Black" w:hAnsi="Arial Black"/>
        <w:color w:val="808080"/>
        <w:sz w:val="36"/>
      </w:rPr>
      <w:t xml:space="preserve"> Drawings</w:t>
    </w:r>
  </w:p>
  <w:p w14:paraId="12E67A27" w14:textId="77777777" w:rsidR="004F4E78" w:rsidRDefault="004F4E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92F1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EEC6D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4A4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2C1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46EC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4E5D65"/>
    <w:multiLevelType w:val="hybridMultilevel"/>
    <w:tmpl w:val="B9E03C04"/>
    <w:lvl w:ilvl="0" w:tplc="2BF4DA8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" w:hAnsi="Arial" w:hint="default"/>
      </w:rPr>
    </w:lvl>
    <w:lvl w:ilvl="1" w:tplc="0003040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64A6629"/>
    <w:multiLevelType w:val="hybridMultilevel"/>
    <w:tmpl w:val="FA9A79D2"/>
    <w:lvl w:ilvl="0" w:tplc="A6784FD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6E15AF0"/>
    <w:multiLevelType w:val="hybridMultilevel"/>
    <w:tmpl w:val="47E2FFA4"/>
    <w:lvl w:ilvl="0" w:tplc="947E5A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158887072">
    <w:abstractNumId w:val="5"/>
  </w:num>
  <w:num w:numId="2" w16cid:durableId="1677344508">
    <w:abstractNumId w:val="6"/>
  </w:num>
  <w:num w:numId="3" w16cid:durableId="2134133312">
    <w:abstractNumId w:val="4"/>
  </w:num>
  <w:num w:numId="4" w16cid:durableId="1013341174">
    <w:abstractNumId w:val="3"/>
  </w:num>
  <w:num w:numId="5" w16cid:durableId="798760761">
    <w:abstractNumId w:val="2"/>
  </w:num>
  <w:num w:numId="6" w16cid:durableId="2146652709">
    <w:abstractNumId w:val="1"/>
  </w:num>
  <w:num w:numId="7" w16cid:durableId="220750496">
    <w:abstractNumId w:val="0"/>
  </w:num>
  <w:num w:numId="8" w16cid:durableId="1780829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24"/>
    <w:rsid w:val="000037C9"/>
    <w:rsid w:val="00006B6B"/>
    <w:rsid w:val="000249E0"/>
    <w:rsid w:val="00033B28"/>
    <w:rsid w:val="00034FBA"/>
    <w:rsid w:val="000460FE"/>
    <w:rsid w:val="00055BC2"/>
    <w:rsid w:val="000750BE"/>
    <w:rsid w:val="00091446"/>
    <w:rsid w:val="000D2DDE"/>
    <w:rsid w:val="000D39B7"/>
    <w:rsid w:val="00103D35"/>
    <w:rsid w:val="00121504"/>
    <w:rsid w:val="00164084"/>
    <w:rsid w:val="0017157B"/>
    <w:rsid w:val="00176CCC"/>
    <w:rsid w:val="0018354C"/>
    <w:rsid w:val="001C4767"/>
    <w:rsid w:val="00207F6D"/>
    <w:rsid w:val="002264CE"/>
    <w:rsid w:val="002324C2"/>
    <w:rsid w:val="00233ADE"/>
    <w:rsid w:val="00267B18"/>
    <w:rsid w:val="00287352"/>
    <w:rsid w:val="00291422"/>
    <w:rsid w:val="002A5D53"/>
    <w:rsid w:val="002D4738"/>
    <w:rsid w:val="002D73AE"/>
    <w:rsid w:val="002E0772"/>
    <w:rsid w:val="002E24C1"/>
    <w:rsid w:val="00302700"/>
    <w:rsid w:val="003130F1"/>
    <w:rsid w:val="003153EB"/>
    <w:rsid w:val="00322C2F"/>
    <w:rsid w:val="00370867"/>
    <w:rsid w:val="00382DB1"/>
    <w:rsid w:val="003A6F39"/>
    <w:rsid w:val="003A7BAB"/>
    <w:rsid w:val="003D57F4"/>
    <w:rsid w:val="003E7880"/>
    <w:rsid w:val="003F7DA6"/>
    <w:rsid w:val="0043243A"/>
    <w:rsid w:val="00450106"/>
    <w:rsid w:val="00455976"/>
    <w:rsid w:val="0046213A"/>
    <w:rsid w:val="004643E6"/>
    <w:rsid w:val="004A6188"/>
    <w:rsid w:val="004D3C4E"/>
    <w:rsid w:val="004F13C1"/>
    <w:rsid w:val="004F4E78"/>
    <w:rsid w:val="00500789"/>
    <w:rsid w:val="00523427"/>
    <w:rsid w:val="0053702A"/>
    <w:rsid w:val="00554115"/>
    <w:rsid w:val="00560CFB"/>
    <w:rsid w:val="00564693"/>
    <w:rsid w:val="005708E9"/>
    <w:rsid w:val="005C0F91"/>
    <w:rsid w:val="005D10E9"/>
    <w:rsid w:val="00621694"/>
    <w:rsid w:val="006379B3"/>
    <w:rsid w:val="00644E2F"/>
    <w:rsid w:val="0065338D"/>
    <w:rsid w:val="00682EC4"/>
    <w:rsid w:val="006871CA"/>
    <w:rsid w:val="006E7671"/>
    <w:rsid w:val="00706EE6"/>
    <w:rsid w:val="00780C7C"/>
    <w:rsid w:val="007B1A70"/>
    <w:rsid w:val="007F0CE2"/>
    <w:rsid w:val="00835FCD"/>
    <w:rsid w:val="008375EC"/>
    <w:rsid w:val="008852E1"/>
    <w:rsid w:val="008A205D"/>
    <w:rsid w:val="008A282C"/>
    <w:rsid w:val="008D5724"/>
    <w:rsid w:val="0091392A"/>
    <w:rsid w:val="009262E4"/>
    <w:rsid w:val="009371B3"/>
    <w:rsid w:val="00950CFC"/>
    <w:rsid w:val="0095468C"/>
    <w:rsid w:val="00987095"/>
    <w:rsid w:val="009B13C7"/>
    <w:rsid w:val="009B1E82"/>
    <w:rsid w:val="009B3B0A"/>
    <w:rsid w:val="009C3E33"/>
    <w:rsid w:val="00A06D6A"/>
    <w:rsid w:val="00A165CB"/>
    <w:rsid w:val="00A46C82"/>
    <w:rsid w:val="00A76316"/>
    <w:rsid w:val="00A87B4D"/>
    <w:rsid w:val="00A94FC9"/>
    <w:rsid w:val="00A96227"/>
    <w:rsid w:val="00AA2A46"/>
    <w:rsid w:val="00AB434C"/>
    <w:rsid w:val="00AB5F4D"/>
    <w:rsid w:val="00AC21B9"/>
    <w:rsid w:val="00AC5EFD"/>
    <w:rsid w:val="00AD6811"/>
    <w:rsid w:val="00AE5A64"/>
    <w:rsid w:val="00AF2CF6"/>
    <w:rsid w:val="00B12544"/>
    <w:rsid w:val="00B169ED"/>
    <w:rsid w:val="00B33324"/>
    <w:rsid w:val="00B72640"/>
    <w:rsid w:val="00B73732"/>
    <w:rsid w:val="00B9119C"/>
    <w:rsid w:val="00BA4175"/>
    <w:rsid w:val="00BA69FD"/>
    <w:rsid w:val="00BB344D"/>
    <w:rsid w:val="00BC2123"/>
    <w:rsid w:val="00BD1AAE"/>
    <w:rsid w:val="00C3460A"/>
    <w:rsid w:val="00C77B35"/>
    <w:rsid w:val="00C80FD6"/>
    <w:rsid w:val="00CA175B"/>
    <w:rsid w:val="00CB0245"/>
    <w:rsid w:val="00CB7086"/>
    <w:rsid w:val="00CD04C9"/>
    <w:rsid w:val="00CE08DB"/>
    <w:rsid w:val="00D22112"/>
    <w:rsid w:val="00D2267E"/>
    <w:rsid w:val="00D56EA2"/>
    <w:rsid w:val="00D765D9"/>
    <w:rsid w:val="00DA5766"/>
    <w:rsid w:val="00DB3CDE"/>
    <w:rsid w:val="00DE127C"/>
    <w:rsid w:val="00DF364B"/>
    <w:rsid w:val="00DF480F"/>
    <w:rsid w:val="00DF4D96"/>
    <w:rsid w:val="00E22269"/>
    <w:rsid w:val="00E30733"/>
    <w:rsid w:val="00E42C60"/>
    <w:rsid w:val="00E50805"/>
    <w:rsid w:val="00E55470"/>
    <w:rsid w:val="00E65E52"/>
    <w:rsid w:val="00ED263C"/>
    <w:rsid w:val="00ED4C1D"/>
    <w:rsid w:val="00F442C7"/>
    <w:rsid w:val="00F6454D"/>
    <w:rsid w:val="00F86CAB"/>
    <w:rsid w:val="00F9208A"/>
    <w:rsid w:val="00FA4E64"/>
    <w:rsid w:val="00FA7594"/>
    <w:rsid w:val="00FB0E25"/>
    <w:rsid w:val="00FE77F9"/>
    <w:rsid w:val="00FF6D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587A10"/>
  <w14:defaultImageDpi w14:val="300"/>
  <w15:chartTrackingRefBased/>
  <w15:docId w15:val="{EB728946-52FF-4772-8DE7-D5A9D09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character" w:customStyle="1" w:styleId="Titre3Car">
    <w:name w:val="Titre 3 Car"/>
    <w:link w:val="Titre3"/>
    <w:rsid w:val="008D5724"/>
    <w:rPr>
      <w:rFonts w:ascii="Arial" w:hAnsi="Arial"/>
      <w:b/>
      <w:lang w:val="fr-CA" w:eastAsia="fr-CA"/>
    </w:rPr>
  </w:style>
  <w:style w:type="table" w:styleId="Grilledutableau">
    <w:name w:val="Table Grid"/>
    <w:basedOn w:val="TableauNormal"/>
    <w:uiPriority w:val="59"/>
    <w:rsid w:val="008D57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e">
    <w:name w:val="Texte"/>
    <w:basedOn w:val="En-tte"/>
    <w:rsid w:val="00B7420B"/>
    <w:pPr>
      <w:tabs>
        <w:tab w:val="left" w:pos="3240"/>
        <w:tab w:val="left" w:pos="3420"/>
      </w:tabs>
      <w:spacing w:line="240" w:lineRule="exact"/>
      <w:ind w:left="3240" w:hanging="3240"/>
    </w:pPr>
    <w:rPr>
      <w:rFonts w:ascii="Arial" w:hAnsi="Arial"/>
      <w:sz w:val="20"/>
    </w:rPr>
  </w:style>
  <w:style w:type="paragraph" w:customStyle="1" w:styleId="Garantie">
    <w:name w:val="Garantie"/>
    <w:basedOn w:val="Texte"/>
    <w:rsid w:val="00B7420B"/>
    <w:rPr>
      <w:color w:val="FF0000"/>
    </w:rPr>
  </w:style>
  <w:style w:type="paragraph" w:customStyle="1" w:styleId="TitreApplications">
    <w:name w:val="Titre Applications"/>
    <w:basedOn w:val="En-tte"/>
    <w:rsid w:val="00B7420B"/>
    <w:pPr>
      <w:tabs>
        <w:tab w:val="left" w:pos="3240"/>
        <w:tab w:val="left" w:pos="3420"/>
      </w:tabs>
      <w:spacing w:line="240" w:lineRule="exact"/>
    </w:pPr>
    <w:rPr>
      <w:rFonts w:ascii="Arial Black" w:hAnsi="Arial Black"/>
      <w:sz w:val="20"/>
    </w:rPr>
  </w:style>
  <w:style w:type="character" w:customStyle="1" w:styleId="En-tteCar">
    <w:name w:val="En-tête Car"/>
    <w:link w:val="En-tte"/>
    <w:rsid w:val="005C0F91"/>
    <w:rPr>
      <w:sz w:val="24"/>
    </w:rPr>
  </w:style>
  <w:style w:type="paragraph" w:customStyle="1" w:styleId="Paragraphestandard">
    <w:name w:val="[Paragraphe standard]"/>
    <w:basedOn w:val="Normal"/>
    <w:uiPriority w:val="99"/>
    <w:rsid w:val="005541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554115"/>
    <w:rPr>
      <w:rFonts w:ascii="MyriadPro-Semibold" w:hAnsi="MyriadPro-Semibold" w:cs="MyriadPro-Semibold"/>
      <w:color w:val="43434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0fecda5135354340bf3aacc236fea129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f2e040ff16ab907c94d25a8941d03e9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B1C57-2DFE-431A-BF8E-1A78D734F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CEA05-BEEE-41D8-A439-408D4A1B4394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4E7ED133-641C-4CCC-A9DA-CA4F9B1E2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518</Words>
  <Characters>3119</Characters>
  <Application>Microsoft Office Word</Application>
  <DocSecurity>0</DocSecurity>
  <Lines>445</Lines>
  <Paragraphs>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3358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http://www.ouellet.com/</vt:lpwstr>
      </vt:variant>
      <vt:variant>
        <vt:lpwstr/>
      </vt:variant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Jean-François Houle</cp:lastModifiedBy>
  <cp:revision>12</cp:revision>
  <cp:lastPrinted>2015-04-27T18:18:00Z</cp:lastPrinted>
  <dcterms:created xsi:type="dcterms:W3CDTF">2024-08-19T19:04:00Z</dcterms:created>
  <dcterms:modified xsi:type="dcterms:W3CDTF">2025-11-19T18:07:00Z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