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AE24" w14:textId="77777777" w:rsidR="00101F1C" w:rsidRDefault="00101F1C">
      <w:pPr>
        <w:pStyle w:val="En-tte"/>
        <w:tabs>
          <w:tab w:val="clear" w:pos="4703"/>
          <w:tab w:val="clear" w:pos="9406"/>
        </w:tabs>
        <w:spacing w:before="240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Série</w:t>
      </w:r>
    </w:p>
    <w:p w14:paraId="5EFAAE25" w14:textId="77777777" w:rsidR="0071335E" w:rsidRDefault="0071335E" w:rsidP="00B41048">
      <w:pPr>
        <w:pStyle w:val="En-tte"/>
        <w:tabs>
          <w:tab w:val="clear" w:pos="4703"/>
          <w:tab w:val="clear" w:pos="9406"/>
          <w:tab w:val="left" w:pos="3240"/>
        </w:tabs>
        <w:ind w:left="2121" w:hanging="2121"/>
        <w:rPr>
          <w:rFonts w:ascii="Arial Black" w:hAnsi="Arial Black"/>
          <w:color w:val="FF0000"/>
          <w:sz w:val="72"/>
          <w:szCs w:val="72"/>
        </w:rPr>
      </w:pPr>
      <w:r w:rsidRPr="00140FDB">
        <w:rPr>
          <w:rFonts w:ascii="Arial Black" w:hAnsi="Arial Black"/>
          <w:color w:val="FF0000"/>
          <w:sz w:val="72"/>
          <w:szCs w:val="72"/>
        </w:rPr>
        <w:t>OS</w:t>
      </w:r>
      <w:r w:rsidR="001B7E9B" w:rsidRPr="00140FDB">
        <w:rPr>
          <w:rFonts w:ascii="Arial Black" w:hAnsi="Arial Black"/>
          <w:color w:val="FF0000"/>
          <w:sz w:val="72"/>
          <w:szCs w:val="72"/>
        </w:rPr>
        <w:t>K</w:t>
      </w:r>
      <w:r w:rsidRPr="00140FDB">
        <w:rPr>
          <w:rFonts w:ascii="Arial Black" w:hAnsi="Arial Black"/>
          <w:color w:val="FF0000"/>
          <w:sz w:val="72"/>
          <w:szCs w:val="72"/>
        </w:rPr>
        <w:t>HH150R</w:t>
      </w:r>
    </w:p>
    <w:p w14:paraId="5EFAAE26" w14:textId="77777777" w:rsidR="007E66CD" w:rsidRDefault="008B41C1" w:rsidP="00B41048">
      <w:pPr>
        <w:pStyle w:val="En-tte"/>
        <w:tabs>
          <w:tab w:val="clear" w:pos="4703"/>
          <w:tab w:val="clear" w:pos="9406"/>
          <w:tab w:val="left" w:pos="3240"/>
        </w:tabs>
        <w:ind w:left="2121" w:hanging="2121"/>
        <w:rPr>
          <w:rFonts w:ascii="Arial Black" w:hAnsi="Arial Black"/>
        </w:rPr>
      </w:pPr>
      <w:r w:rsidRPr="00F32D69">
        <w:rPr>
          <w:rFonts w:ascii="Arial Black" w:hAnsi="Arial Black"/>
        </w:rPr>
        <w:t>VR</w:t>
      </w:r>
      <w:r w:rsidR="00185A08">
        <w:rPr>
          <w:rFonts w:ascii="Arial Black" w:hAnsi="Arial Black"/>
        </w:rPr>
        <w:t>C</w:t>
      </w:r>
      <w:r w:rsidR="007E66CD" w:rsidRPr="00F32D69">
        <w:rPr>
          <w:rFonts w:ascii="Arial Black" w:hAnsi="Arial Black"/>
        </w:rPr>
        <w:t xml:space="preserve"> </w:t>
      </w:r>
      <w:r w:rsidR="00C5323A">
        <w:rPr>
          <w:rFonts w:ascii="Arial Black" w:hAnsi="Arial Black"/>
        </w:rPr>
        <w:t>–</w:t>
      </w:r>
      <w:r w:rsidR="007E66CD" w:rsidRPr="00F32D69">
        <w:rPr>
          <w:rFonts w:ascii="Arial Black" w:hAnsi="Arial Black"/>
        </w:rPr>
        <w:t xml:space="preserve"> </w:t>
      </w:r>
      <w:r w:rsidR="00230025">
        <w:rPr>
          <w:rFonts w:ascii="Arial Black" w:hAnsi="Arial Black"/>
        </w:rPr>
        <w:t xml:space="preserve">Ventilateur </w:t>
      </w:r>
      <w:r w:rsidR="007E66CD" w:rsidRPr="00F32D69">
        <w:rPr>
          <w:rFonts w:ascii="Arial Black" w:hAnsi="Arial Black"/>
        </w:rPr>
        <w:t>récupérateur d</w:t>
      </w:r>
      <w:r w:rsidR="00185A08">
        <w:rPr>
          <w:rFonts w:ascii="Arial Black" w:hAnsi="Arial Black"/>
        </w:rPr>
        <w:t>e chaleur</w:t>
      </w:r>
      <w:r w:rsidR="00B41048">
        <w:rPr>
          <w:rFonts w:ascii="Arial Black" w:hAnsi="Arial Black"/>
          <w:sz w:val="20"/>
        </w:rPr>
        <w:t xml:space="preserve"> </w:t>
      </w:r>
      <w:r w:rsidR="00D8199A" w:rsidRPr="00F32D69">
        <w:rPr>
          <w:rFonts w:ascii="Arial Black" w:hAnsi="Arial Black"/>
        </w:rPr>
        <w:t>avec recirculation</w:t>
      </w:r>
    </w:p>
    <w:p w14:paraId="5EFAAE27" w14:textId="77777777" w:rsidR="00480E8D" w:rsidRDefault="00F95467" w:rsidP="00480E8D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</w:rPr>
      </w:pPr>
      <w:r>
        <w:rPr>
          <w:rFonts w:ascii="Arial Black" w:hAnsi="Arial Black"/>
        </w:rPr>
        <w:tab/>
      </w:r>
    </w:p>
    <w:p w14:paraId="5EFAAE28" w14:textId="77777777" w:rsidR="00480E8D" w:rsidRDefault="001A4B8A" w:rsidP="00480E8D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 </w:t>
      </w:r>
      <w:r w:rsidR="00FC3D07">
        <w:rPr>
          <w:rFonts w:ascii="Arial Black" w:hAnsi="Arial Black"/>
          <w:sz w:val="16"/>
          <w:szCs w:val="16"/>
        </w:rPr>
        <w:t xml:space="preserve">          </w:t>
      </w:r>
      <w:r w:rsidR="00AD077D">
        <w:rPr>
          <w:rFonts w:ascii="Arial Black" w:hAnsi="Arial Black"/>
          <w:sz w:val="16"/>
          <w:szCs w:val="16"/>
        </w:rPr>
        <w:tab/>
      </w:r>
      <w:r w:rsidR="00FC3D07">
        <w:rPr>
          <w:rFonts w:ascii="Arial Black" w:hAnsi="Arial Black"/>
          <w:sz w:val="16"/>
          <w:szCs w:val="16"/>
        </w:rPr>
        <w:t xml:space="preserve"> </w:t>
      </w:r>
      <w:r w:rsidR="001542F3" w:rsidRPr="001542F3">
        <w:rPr>
          <w:rFonts w:ascii="Arial Black" w:hAnsi="Arial Black"/>
          <w:sz w:val="16"/>
          <w:szCs w:val="16"/>
        </w:rPr>
        <w:t xml:space="preserve">Modèle avec sorties </w:t>
      </w:r>
      <w:r w:rsidR="005F3C3B">
        <w:rPr>
          <w:rFonts w:ascii="Arial Black" w:hAnsi="Arial Black"/>
          <w:sz w:val="16"/>
          <w:szCs w:val="16"/>
        </w:rPr>
        <w:t>au-dessus</w:t>
      </w:r>
      <w:r w:rsidR="001542F3" w:rsidRPr="001542F3">
        <w:rPr>
          <w:rFonts w:ascii="Arial Black" w:hAnsi="Arial Black"/>
          <w:sz w:val="16"/>
          <w:szCs w:val="16"/>
        </w:rPr>
        <w:t xml:space="preserve"> (</w:t>
      </w:r>
      <w:r w:rsidR="001542F3">
        <w:rPr>
          <w:rFonts w:ascii="Arial Black" w:hAnsi="Arial Black"/>
          <w:sz w:val="16"/>
          <w:szCs w:val="16"/>
        </w:rPr>
        <w:t>Top</w:t>
      </w:r>
      <w:r w:rsidR="001542F3" w:rsidRPr="001542F3">
        <w:rPr>
          <w:rFonts w:ascii="Arial Black" w:hAnsi="Arial Black"/>
          <w:sz w:val="16"/>
          <w:szCs w:val="16"/>
        </w:rPr>
        <w:t xml:space="preserve"> Port)</w:t>
      </w:r>
    </w:p>
    <w:p w14:paraId="5EFAAE29" w14:textId="7E8ECF3D" w:rsidR="00FC3D07" w:rsidRDefault="00C339EF" w:rsidP="00480E8D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noProof/>
          <w:sz w:val="20"/>
        </w:rPr>
        <w:drawing>
          <wp:anchor distT="0" distB="0" distL="114300" distR="114300" simplePos="0" relativeHeight="251661312" behindDoc="0" locked="0" layoutInCell="1" allowOverlap="1" wp14:anchorId="76908387" wp14:editId="3E45E0FC">
            <wp:simplePos x="0" y="0"/>
            <wp:positionH relativeFrom="column">
              <wp:posOffset>4606925</wp:posOffset>
            </wp:positionH>
            <wp:positionV relativeFrom="paragraph">
              <wp:posOffset>60960</wp:posOffset>
            </wp:positionV>
            <wp:extent cx="1638935" cy="940435"/>
            <wp:effectExtent l="0" t="0" r="0" b="0"/>
            <wp:wrapNone/>
            <wp:docPr id="93771076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A90">
        <w:rPr>
          <w:noProof/>
        </w:rPr>
        <w:drawing>
          <wp:anchor distT="0" distB="0" distL="114300" distR="114300" simplePos="0" relativeHeight="251659264" behindDoc="0" locked="0" layoutInCell="1" allowOverlap="1" wp14:anchorId="5EFAAF61" wp14:editId="5EFAAF62">
            <wp:simplePos x="0" y="0"/>
            <wp:positionH relativeFrom="column">
              <wp:posOffset>2354580</wp:posOffset>
            </wp:positionH>
            <wp:positionV relativeFrom="paragraph">
              <wp:posOffset>10795</wp:posOffset>
            </wp:positionV>
            <wp:extent cx="1915160" cy="1833245"/>
            <wp:effectExtent l="0" t="0" r="0" b="0"/>
            <wp:wrapNone/>
            <wp:docPr id="5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AAE2A" w14:textId="3EAC99A3" w:rsidR="00FC3D07" w:rsidRPr="001542F3" w:rsidRDefault="00EC4A90" w:rsidP="00480E8D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noProof/>
          <w:sz w:val="20"/>
        </w:rPr>
        <w:drawing>
          <wp:anchor distT="0" distB="0" distL="114300" distR="114300" simplePos="0" relativeHeight="251658240" behindDoc="1" locked="0" layoutInCell="1" allowOverlap="1" wp14:anchorId="5EFAAF63" wp14:editId="6E21C022">
            <wp:simplePos x="0" y="0"/>
            <wp:positionH relativeFrom="column">
              <wp:posOffset>4750435</wp:posOffset>
            </wp:positionH>
            <wp:positionV relativeFrom="paragraph">
              <wp:posOffset>956310</wp:posOffset>
            </wp:positionV>
            <wp:extent cx="521970" cy="534035"/>
            <wp:effectExtent l="0" t="0" r="0" b="0"/>
            <wp:wrapThrough wrapText="bothSides">
              <wp:wrapPolygon edited="0">
                <wp:start x="0" y="0"/>
                <wp:lineTo x="0" y="20804"/>
                <wp:lineTo x="20496" y="20804"/>
                <wp:lineTo x="20496" y="0"/>
                <wp:lineTo x="0" y="0"/>
              </wp:wrapPolygon>
            </wp:wrapThrough>
            <wp:docPr id="3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0"/>
        </w:rPr>
        <w:drawing>
          <wp:anchor distT="0" distB="0" distL="114300" distR="114300" simplePos="0" relativeHeight="251657216" behindDoc="1" locked="0" layoutInCell="1" allowOverlap="1" wp14:anchorId="5EFAAF65" wp14:editId="5EFAAF66">
            <wp:simplePos x="0" y="0"/>
            <wp:positionH relativeFrom="column">
              <wp:posOffset>5560695</wp:posOffset>
            </wp:positionH>
            <wp:positionV relativeFrom="paragraph">
              <wp:posOffset>996315</wp:posOffset>
            </wp:positionV>
            <wp:extent cx="466725" cy="466725"/>
            <wp:effectExtent l="0" t="0" r="0" b="0"/>
            <wp:wrapThrough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hrough>
            <wp:docPr id="33" name="Graphic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72" b="-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AAE2B" w14:textId="0BCB6A79" w:rsidR="00101F1C" w:rsidRPr="006042C9" w:rsidRDefault="00EC4A90" w:rsidP="00101F1C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FAAF69" wp14:editId="5EFAAF6A">
                <wp:simplePos x="0" y="0"/>
                <wp:positionH relativeFrom="column">
                  <wp:posOffset>3229610</wp:posOffset>
                </wp:positionH>
                <wp:positionV relativeFrom="paragraph">
                  <wp:posOffset>1148715</wp:posOffset>
                </wp:positionV>
                <wp:extent cx="943610" cy="283845"/>
                <wp:effectExtent l="635" t="0" r="0" b="0"/>
                <wp:wrapNone/>
                <wp:docPr id="147246374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361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ACACD" id="Rectangle 11" o:spid="_x0000_s1026" style="position:absolute;margin-left:254.3pt;margin-top:90.45pt;width:74.3pt;height:22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" stroked="f"/>
            </w:pict>
          </mc:Fallback>
        </mc:AlternateContent>
      </w:r>
      <w:r w:rsidR="00101F1C" w:rsidRPr="006042C9">
        <w:rPr>
          <w:rFonts w:ascii="Arial" w:hAnsi="Arial"/>
        </w:rPr>
        <w:t xml:space="preserve"> </w:t>
      </w:r>
    </w:p>
    <w:p w14:paraId="5EFAAE2C" w14:textId="33D0073C" w:rsidR="00FC3D07" w:rsidRDefault="00FC3D07">
      <w:pPr>
        <w:pStyle w:val="En-tte"/>
        <w:tabs>
          <w:tab w:val="left" w:pos="3240"/>
        </w:tabs>
        <w:spacing w:after="120" w:line="220" w:lineRule="exact"/>
        <w:rPr>
          <w:rFonts w:ascii="Arial Black" w:hAnsi="Arial Black"/>
          <w:sz w:val="20"/>
        </w:rPr>
      </w:pPr>
    </w:p>
    <w:p w14:paraId="5EFAAE2D" w14:textId="77777777" w:rsidR="00FC3D07" w:rsidRDefault="00FC3D07">
      <w:pPr>
        <w:pStyle w:val="En-tte"/>
        <w:tabs>
          <w:tab w:val="left" w:pos="3240"/>
        </w:tabs>
        <w:spacing w:after="120" w:line="220" w:lineRule="exact"/>
        <w:rPr>
          <w:rFonts w:ascii="Arial Black" w:hAnsi="Arial Black"/>
          <w:sz w:val="20"/>
        </w:rPr>
      </w:pPr>
    </w:p>
    <w:p w14:paraId="5EFAAE2E" w14:textId="3F021D0F" w:rsidR="00FC3D07" w:rsidRDefault="00FC3D07">
      <w:pPr>
        <w:pStyle w:val="En-tte"/>
        <w:tabs>
          <w:tab w:val="left" w:pos="3240"/>
        </w:tabs>
        <w:spacing w:after="120" w:line="220" w:lineRule="exact"/>
        <w:rPr>
          <w:rFonts w:ascii="Arial Black" w:hAnsi="Arial Black"/>
          <w:sz w:val="20"/>
        </w:rPr>
      </w:pPr>
    </w:p>
    <w:p w14:paraId="5EFAAE2F" w14:textId="77777777" w:rsidR="00FC3D07" w:rsidRDefault="00FC3D07">
      <w:pPr>
        <w:pStyle w:val="En-tte"/>
        <w:tabs>
          <w:tab w:val="left" w:pos="3240"/>
        </w:tabs>
        <w:spacing w:after="120" w:line="220" w:lineRule="exact"/>
        <w:rPr>
          <w:rFonts w:ascii="Arial Black" w:hAnsi="Arial Black"/>
          <w:sz w:val="20"/>
        </w:rPr>
      </w:pPr>
    </w:p>
    <w:p w14:paraId="5EFAAE30" w14:textId="77777777" w:rsidR="00FC3D07" w:rsidRDefault="00FC3D07">
      <w:pPr>
        <w:pStyle w:val="En-tte"/>
        <w:tabs>
          <w:tab w:val="left" w:pos="3240"/>
        </w:tabs>
        <w:spacing w:after="120" w:line="220" w:lineRule="exact"/>
        <w:rPr>
          <w:rFonts w:ascii="Arial Black" w:hAnsi="Arial Black"/>
          <w:sz w:val="20"/>
        </w:rPr>
      </w:pPr>
    </w:p>
    <w:p w14:paraId="5EFAAE31" w14:textId="77777777" w:rsidR="00480E8D" w:rsidRDefault="00101F1C">
      <w:pPr>
        <w:pStyle w:val="En-tte"/>
        <w:tabs>
          <w:tab w:val="left" w:pos="3240"/>
        </w:tabs>
        <w:spacing w:after="120" w:line="220" w:lineRule="exact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ab/>
      </w:r>
    </w:p>
    <w:p w14:paraId="5EFAAE32" w14:textId="77777777" w:rsidR="00FC3D07" w:rsidRDefault="00FC3D07">
      <w:pPr>
        <w:pStyle w:val="En-tte"/>
        <w:tabs>
          <w:tab w:val="left" w:pos="3240"/>
        </w:tabs>
        <w:spacing w:after="120" w:line="220" w:lineRule="exact"/>
        <w:rPr>
          <w:rFonts w:ascii="Arial Black" w:hAnsi="Arial Black"/>
          <w:color w:val="FF0000"/>
        </w:rPr>
      </w:pPr>
    </w:p>
    <w:p w14:paraId="5EFAAE33" w14:textId="01794B49" w:rsidR="00101F1C" w:rsidRDefault="00081D02">
      <w:pPr>
        <w:pStyle w:val="En-tte"/>
        <w:tabs>
          <w:tab w:val="left" w:pos="3240"/>
        </w:tabs>
        <w:spacing w:after="120" w:line="220" w:lineRule="exact"/>
        <w:rPr>
          <w:rFonts w:ascii="Arial Black" w:hAnsi="Arial Black"/>
          <w:color w:val="FF0000"/>
        </w:rPr>
      </w:pPr>
      <w:r>
        <w:rPr>
          <w:rFonts w:ascii="Arial Black" w:hAnsi="Arial Black"/>
          <w:color w:val="FF0000"/>
        </w:rPr>
        <w:tab/>
      </w:r>
      <w:r w:rsidR="00101F1C">
        <w:rPr>
          <w:rFonts w:ascii="Arial Black" w:hAnsi="Arial Black"/>
          <w:color w:val="FF0000"/>
        </w:rPr>
        <w:t>Caractéristiques</w:t>
      </w:r>
    </w:p>
    <w:p w14:paraId="5EFAAE34" w14:textId="0D742770" w:rsidR="00101F1C" w:rsidRPr="00F32D69" w:rsidRDefault="008B41C1">
      <w:pPr>
        <w:pStyle w:val="En-tte"/>
        <w:tabs>
          <w:tab w:val="left" w:pos="3240"/>
          <w:tab w:val="left" w:pos="3420"/>
        </w:tabs>
        <w:spacing w:line="220" w:lineRule="exact"/>
        <w:rPr>
          <w:rFonts w:ascii="Arial" w:hAnsi="Arial"/>
          <w:sz w:val="20"/>
        </w:rPr>
      </w:pPr>
      <w:r w:rsidRPr="00F32D69">
        <w:rPr>
          <w:rFonts w:ascii="Arial Black" w:hAnsi="Arial Black"/>
          <w:sz w:val="20"/>
        </w:rPr>
        <w:t>Débit</w:t>
      </w:r>
      <w:r w:rsidR="008370C7" w:rsidRPr="00F32D69">
        <w:rPr>
          <w:rFonts w:ascii="Arial Black" w:hAnsi="Arial Black"/>
          <w:sz w:val="20"/>
        </w:rPr>
        <w:t xml:space="preserve"> d’air</w:t>
      </w:r>
      <w:r w:rsidRPr="00F32D69">
        <w:rPr>
          <w:rFonts w:ascii="Arial Black" w:hAnsi="Arial Black"/>
          <w:sz w:val="20"/>
        </w:rPr>
        <w:t xml:space="preserve"> et performance</w:t>
      </w:r>
      <w:r w:rsidR="00101F1C" w:rsidRPr="00F32D69">
        <w:rPr>
          <w:rFonts w:ascii="Arial" w:hAnsi="Arial"/>
          <w:sz w:val="20"/>
        </w:rPr>
        <w:tab/>
        <w:t>-</w:t>
      </w:r>
      <w:r w:rsidR="00101F1C" w:rsidRPr="00F32D69">
        <w:rPr>
          <w:rFonts w:ascii="Arial" w:hAnsi="Arial"/>
          <w:sz w:val="20"/>
        </w:rPr>
        <w:tab/>
      </w:r>
      <w:r w:rsidR="002A7C08" w:rsidRPr="00F32D69">
        <w:rPr>
          <w:rFonts w:ascii="Arial" w:hAnsi="Arial"/>
          <w:sz w:val="20"/>
        </w:rPr>
        <w:t>Débit</w:t>
      </w:r>
      <w:r w:rsidR="008370C7" w:rsidRPr="00F32D69">
        <w:rPr>
          <w:rFonts w:ascii="Arial" w:hAnsi="Arial"/>
          <w:sz w:val="20"/>
        </w:rPr>
        <w:t xml:space="preserve"> d’air</w:t>
      </w:r>
      <w:r w:rsidR="002A7C08" w:rsidRPr="00F32D69">
        <w:rPr>
          <w:rFonts w:ascii="Arial" w:hAnsi="Arial"/>
          <w:sz w:val="20"/>
        </w:rPr>
        <w:t xml:space="preserve"> ajustable à 100% jusqu’à 1</w:t>
      </w:r>
      <w:r w:rsidR="008E14B7">
        <w:rPr>
          <w:rFonts w:ascii="Arial" w:hAnsi="Arial"/>
          <w:sz w:val="20"/>
        </w:rPr>
        <w:t>52</w:t>
      </w:r>
      <w:r w:rsidR="002A7C08" w:rsidRPr="00F32D69">
        <w:rPr>
          <w:rFonts w:ascii="Arial" w:hAnsi="Arial"/>
          <w:sz w:val="20"/>
        </w:rPr>
        <w:t xml:space="preserve"> </w:t>
      </w:r>
      <w:proofErr w:type="spellStart"/>
      <w:r w:rsidR="00B34FDD" w:rsidRPr="00F32D69">
        <w:rPr>
          <w:rFonts w:ascii="Arial" w:hAnsi="Arial"/>
          <w:sz w:val="20"/>
        </w:rPr>
        <w:t>pcm</w:t>
      </w:r>
      <w:proofErr w:type="spellEnd"/>
      <w:r w:rsidR="002A7C08" w:rsidRPr="00F32D69">
        <w:rPr>
          <w:rFonts w:ascii="Arial" w:hAnsi="Arial"/>
          <w:sz w:val="20"/>
        </w:rPr>
        <w:t xml:space="preserve"> @ 0 </w:t>
      </w:r>
      <w:proofErr w:type="spellStart"/>
      <w:r w:rsidR="00D471F5" w:rsidRPr="00F32D69">
        <w:rPr>
          <w:rFonts w:ascii="Arial" w:hAnsi="Arial"/>
          <w:sz w:val="20"/>
        </w:rPr>
        <w:t>i</w:t>
      </w:r>
      <w:r w:rsidR="002A7C08" w:rsidRPr="00F32D69">
        <w:rPr>
          <w:rFonts w:ascii="Arial" w:hAnsi="Arial"/>
          <w:sz w:val="20"/>
        </w:rPr>
        <w:t>n.w.g</w:t>
      </w:r>
      <w:proofErr w:type="spellEnd"/>
      <w:r w:rsidR="002A7C08" w:rsidRPr="00F32D69">
        <w:rPr>
          <w:rFonts w:ascii="Arial" w:hAnsi="Arial"/>
          <w:sz w:val="20"/>
        </w:rPr>
        <w:t>.</w:t>
      </w:r>
    </w:p>
    <w:p w14:paraId="5EFAAE35" w14:textId="77777777" w:rsidR="00B34FDD" w:rsidRPr="00F32D69" w:rsidRDefault="008E14B7" w:rsidP="008B41C1">
      <w:pPr>
        <w:pStyle w:val="En-tte"/>
        <w:numPr>
          <w:ilvl w:val="0"/>
          <w:numId w:val="9"/>
        </w:numPr>
        <w:tabs>
          <w:tab w:val="left" w:pos="3240"/>
          <w:tab w:val="left" w:pos="3420"/>
        </w:tabs>
        <w:spacing w:line="22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84</w:t>
      </w:r>
      <w:r w:rsidR="008B41C1" w:rsidRPr="00F32D69">
        <w:rPr>
          <w:rFonts w:ascii="Arial" w:hAnsi="Arial"/>
          <w:sz w:val="20"/>
        </w:rPr>
        <w:t xml:space="preserve">% </w:t>
      </w:r>
      <w:r w:rsidR="00B34FDD" w:rsidRPr="00F32D69">
        <w:rPr>
          <w:rFonts w:ascii="Arial" w:hAnsi="Arial"/>
          <w:sz w:val="20"/>
        </w:rPr>
        <w:t xml:space="preserve">de </w:t>
      </w:r>
      <w:r w:rsidR="008B41C1" w:rsidRPr="00F32D69">
        <w:rPr>
          <w:rFonts w:ascii="Arial" w:hAnsi="Arial"/>
          <w:sz w:val="20"/>
        </w:rPr>
        <w:t>récupération sensible à 0</w:t>
      </w:r>
      <w:r w:rsidR="00434860" w:rsidRPr="00F32D69">
        <w:rPr>
          <w:rFonts w:ascii="Arial" w:hAnsi="Arial"/>
          <w:sz w:val="20"/>
        </w:rPr>
        <w:t xml:space="preserve"> </w:t>
      </w:r>
      <w:r w:rsidR="008B41C1" w:rsidRPr="00F32D69">
        <w:rPr>
          <w:rFonts w:ascii="Arial" w:hAnsi="Arial"/>
          <w:sz w:val="20"/>
        </w:rPr>
        <w:t xml:space="preserve">°C </w:t>
      </w:r>
      <w:r w:rsidR="00BB3738" w:rsidRPr="00BB3738">
        <w:rPr>
          <w:rFonts w:ascii="Arial" w:hAnsi="Arial"/>
          <w:sz w:val="20"/>
        </w:rPr>
        <w:t>(32 °F) 30 L/s</w:t>
      </w:r>
      <w:r w:rsidR="008B41C1" w:rsidRPr="00F32D69">
        <w:rPr>
          <w:rFonts w:ascii="Arial" w:hAnsi="Arial"/>
          <w:sz w:val="20"/>
        </w:rPr>
        <w:t xml:space="preserve">, </w:t>
      </w:r>
    </w:p>
    <w:p w14:paraId="5EFAAE36" w14:textId="77777777" w:rsidR="008B41C1" w:rsidRPr="00F32D69" w:rsidRDefault="00B34FDD" w:rsidP="00B34FDD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Fonts w:ascii="Arial" w:hAnsi="Arial"/>
          <w:sz w:val="20"/>
        </w:rPr>
      </w:pPr>
      <w:r w:rsidRPr="00F32D69">
        <w:rPr>
          <w:rFonts w:ascii="Arial" w:hAnsi="Arial"/>
          <w:sz w:val="20"/>
        </w:rPr>
        <w:tab/>
      </w:r>
      <w:r w:rsidR="008E14B7">
        <w:rPr>
          <w:rFonts w:ascii="Arial" w:hAnsi="Arial"/>
          <w:sz w:val="20"/>
        </w:rPr>
        <w:t>62</w:t>
      </w:r>
      <w:r w:rsidR="008B41C1" w:rsidRPr="00F32D69">
        <w:rPr>
          <w:rFonts w:ascii="Arial" w:hAnsi="Arial"/>
          <w:sz w:val="20"/>
        </w:rPr>
        <w:t xml:space="preserve">% </w:t>
      </w:r>
      <w:r w:rsidRPr="00F32D69">
        <w:rPr>
          <w:rFonts w:ascii="Arial" w:hAnsi="Arial"/>
          <w:sz w:val="20"/>
        </w:rPr>
        <w:t xml:space="preserve">de </w:t>
      </w:r>
      <w:r w:rsidR="008B41C1" w:rsidRPr="00F32D69">
        <w:rPr>
          <w:rFonts w:ascii="Arial" w:hAnsi="Arial"/>
          <w:sz w:val="20"/>
        </w:rPr>
        <w:t>récupération sensible à -25</w:t>
      </w:r>
      <w:r w:rsidR="00434860" w:rsidRPr="00F32D69">
        <w:rPr>
          <w:rFonts w:ascii="Arial" w:hAnsi="Arial"/>
          <w:sz w:val="20"/>
        </w:rPr>
        <w:t xml:space="preserve"> </w:t>
      </w:r>
      <w:r w:rsidR="008B41C1" w:rsidRPr="00F32D69">
        <w:rPr>
          <w:rFonts w:ascii="Arial" w:hAnsi="Arial"/>
          <w:sz w:val="20"/>
        </w:rPr>
        <w:t xml:space="preserve">°C </w:t>
      </w:r>
      <w:r w:rsidR="00BB3738" w:rsidRPr="00BB3738">
        <w:rPr>
          <w:rFonts w:ascii="Arial" w:hAnsi="Arial"/>
          <w:sz w:val="20"/>
        </w:rPr>
        <w:t xml:space="preserve">(-13 °F) </w:t>
      </w:r>
      <w:r w:rsidR="008E14B7">
        <w:rPr>
          <w:rFonts w:ascii="Arial" w:hAnsi="Arial"/>
          <w:sz w:val="20"/>
        </w:rPr>
        <w:t>33</w:t>
      </w:r>
      <w:r w:rsidR="00BB3738" w:rsidRPr="00BB3738">
        <w:rPr>
          <w:rFonts w:ascii="Arial" w:hAnsi="Arial"/>
          <w:sz w:val="20"/>
        </w:rPr>
        <w:t xml:space="preserve"> L/s</w:t>
      </w:r>
      <w:r w:rsidRPr="00F32D69">
        <w:rPr>
          <w:rFonts w:ascii="Arial" w:hAnsi="Arial"/>
          <w:sz w:val="20"/>
        </w:rPr>
        <w:t>.</w:t>
      </w:r>
    </w:p>
    <w:p w14:paraId="5EFAAE37" w14:textId="77777777" w:rsidR="00A21B32" w:rsidRPr="00F32D69" w:rsidRDefault="002209CF" w:rsidP="00AF631B">
      <w:pPr>
        <w:pStyle w:val="En-tte"/>
        <w:numPr>
          <w:ilvl w:val="0"/>
          <w:numId w:val="9"/>
        </w:numPr>
        <w:tabs>
          <w:tab w:val="left" w:pos="3240"/>
          <w:tab w:val="left" w:pos="3420"/>
        </w:tabs>
        <w:spacing w:line="220" w:lineRule="exact"/>
        <w:rPr>
          <w:rFonts w:ascii="Arial Black" w:hAnsi="Arial Black"/>
          <w:sz w:val="20"/>
        </w:rPr>
      </w:pPr>
      <w:r w:rsidRPr="00F32D69">
        <w:rPr>
          <w:rFonts w:ascii="Arial" w:hAnsi="Arial"/>
          <w:sz w:val="20"/>
        </w:rPr>
        <w:t>Dégivrage par recirculation</w:t>
      </w:r>
      <w:r w:rsidR="00B34FDD" w:rsidRPr="00F32D69">
        <w:rPr>
          <w:rFonts w:ascii="Arial" w:hAnsi="Arial"/>
          <w:sz w:val="20"/>
        </w:rPr>
        <w:t>.</w:t>
      </w:r>
    </w:p>
    <w:p w14:paraId="5EFAAE38" w14:textId="77777777" w:rsidR="00A21B32" w:rsidRPr="00F32D69" w:rsidRDefault="00AF631B" w:rsidP="00B34FDD">
      <w:pPr>
        <w:pStyle w:val="En-tte"/>
        <w:tabs>
          <w:tab w:val="left" w:pos="3240"/>
          <w:tab w:val="left" w:pos="3420"/>
        </w:tabs>
        <w:spacing w:line="220" w:lineRule="exact"/>
        <w:rPr>
          <w:rFonts w:ascii="Arial Black" w:hAnsi="Arial Black"/>
          <w:sz w:val="20"/>
        </w:rPr>
      </w:pPr>
      <w:r w:rsidRPr="00F32D69">
        <w:rPr>
          <w:rFonts w:ascii="Arial Black" w:hAnsi="Arial Black"/>
          <w:sz w:val="20"/>
        </w:rPr>
        <w:t>Tension</w:t>
      </w:r>
      <w:r w:rsidRPr="00F32D69">
        <w:rPr>
          <w:rFonts w:ascii="Arial" w:hAnsi="Arial"/>
          <w:sz w:val="20"/>
        </w:rPr>
        <w:tab/>
        <w:t>-</w:t>
      </w:r>
      <w:r w:rsidRPr="00F32D69">
        <w:rPr>
          <w:rFonts w:ascii="Arial" w:hAnsi="Arial"/>
          <w:sz w:val="20"/>
        </w:rPr>
        <w:tab/>
        <w:t>1</w:t>
      </w:r>
      <w:r w:rsidRPr="00F32D69">
        <w:rPr>
          <w:rStyle w:val="BookmanOldStyle"/>
          <w:rFonts w:ascii="Arial" w:hAnsi="Arial"/>
          <w:sz w:val="20"/>
        </w:rPr>
        <w:t xml:space="preserve">20V, 60Hz, </w:t>
      </w:r>
      <w:r w:rsidR="008E14B7">
        <w:rPr>
          <w:rStyle w:val="BookmanOldStyle"/>
          <w:rFonts w:ascii="Arial" w:hAnsi="Arial"/>
          <w:sz w:val="20"/>
        </w:rPr>
        <w:t>1</w:t>
      </w:r>
      <w:r w:rsidRPr="00F32D69">
        <w:rPr>
          <w:rStyle w:val="BookmanOldStyle"/>
          <w:rFonts w:ascii="Arial" w:hAnsi="Arial"/>
          <w:sz w:val="20"/>
        </w:rPr>
        <w:t>.</w:t>
      </w:r>
      <w:r w:rsidR="00A216AA">
        <w:rPr>
          <w:rStyle w:val="BookmanOldStyle"/>
          <w:rFonts w:ascii="Arial" w:hAnsi="Arial"/>
          <w:sz w:val="20"/>
        </w:rPr>
        <w:t>5</w:t>
      </w:r>
      <w:r w:rsidR="0020074A">
        <w:rPr>
          <w:rStyle w:val="BookmanOldStyle"/>
          <w:rFonts w:ascii="Arial" w:hAnsi="Arial"/>
          <w:sz w:val="20"/>
        </w:rPr>
        <w:t>A, 172W.</w:t>
      </w:r>
    </w:p>
    <w:p w14:paraId="5EFAAE39" w14:textId="77777777" w:rsidR="00E358C9" w:rsidRPr="00F32D69" w:rsidRDefault="00E358C9" w:rsidP="00E358C9">
      <w:pPr>
        <w:pStyle w:val="En-tte"/>
        <w:tabs>
          <w:tab w:val="left" w:pos="3240"/>
          <w:tab w:val="left" w:pos="3420"/>
        </w:tabs>
        <w:spacing w:line="220" w:lineRule="exact"/>
        <w:ind w:left="3420" w:hanging="3420"/>
        <w:rPr>
          <w:rStyle w:val="BookmanOldStyle"/>
          <w:rFonts w:ascii="Arial" w:hAnsi="Arial"/>
          <w:sz w:val="20"/>
        </w:rPr>
      </w:pPr>
      <w:r w:rsidRPr="00F32D69">
        <w:rPr>
          <w:rFonts w:ascii="Arial Black" w:hAnsi="Arial Black"/>
          <w:sz w:val="20"/>
        </w:rPr>
        <w:t>Avantage</w:t>
      </w:r>
      <w:r w:rsidRPr="00F32D69">
        <w:rPr>
          <w:rFonts w:ascii="Arial Black" w:hAnsi="Arial Black"/>
          <w:sz w:val="20"/>
        </w:rPr>
        <w:tab/>
      </w:r>
      <w:r w:rsidRPr="00F32D69">
        <w:rPr>
          <w:rFonts w:ascii="Arial" w:hAnsi="Arial"/>
          <w:sz w:val="20"/>
        </w:rPr>
        <w:t>-</w:t>
      </w:r>
      <w:r w:rsidRPr="00F32D69">
        <w:rPr>
          <w:rFonts w:ascii="Arial Black" w:hAnsi="Arial Black"/>
          <w:sz w:val="20"/>
        </w:rPr>
        <w:tab/>
      </w:r>
      <w:r w:rsidRPr="00F32D69">
        <w:rPr>
          <w:rStyle w:val="BookmanOldStyle"/>
          <w:rFonts w:ascii="Arial" w:hAnsi="Arial"/>
          <w:sz w:val="20"/>
        </w:rPr>
        <w:t>Réduction de la demande en chauffage l’hiver et de la demande en climatisation l’été</w:t>
      </w:r>
      <w:r w:rsidR="0073625E" w:rsidRPr="00F32D69">
        <w:rPr>
          <w:rStyle w:val="BookmanOldStyle"/>
          <w:rFonts w:ascii="Arial" w:hAnsi="Arial"/>
          <w:sz w:val="20"/>
        </w:rPr>
        <w:t xml:space="preserve">. </w:t>
      </w:r>
    </w:p>
    <w:p w14:paraId="5EFAAE3A" w14:textId="77777777" w:rsidR="00E358C9" w:rsidRPr="00F32D69" w:rsidRDefault="00E358C9" w:rsidP="00E358C9">
      <w:pPr>
        <w:pStyle w:val="En-tte"/>
        <w:tabs>
          <w:tab w:val="left" w:pos="3240"/>
          <w:tab w:val="left" w:pos="3420"/>
        </w:tabs>
        <w:spacing w:line="220" w:lineRule="exact"/>
        <w:ind w:left="3420" w:hanging="3420"/>
        <w:rPr>
          <w:rStyle w:val="BookmanOldStyle"/>
          <w:rFonts w:ascii="Arial" w:hAnsi="Arial"/>
          <w:sz w:val="20"/>
        </w:rPr>
      </w:pPr>
      <w:r w:rsidRPr="00F32D69">
        <w:rPr>
          <w:rStyle w:val="BookmanOldStyle"/>
          <w:rFonts w:ascii="Arial" w:hAnsi="Arial"/>
          <w:sz w:val="20"/>
        </w:rPr>
        <w:tab/>
        <w:t xml:space="preserve">-  </w:t>
      </w:r>
      <w:r w:rsidR="00AF631B" w:rsidRPr="00F32D69">
        <w:rPr>
          <w:rStyle w:val="BookmanOldStyle"/>
          <w:rFonts w:ascii="Arial" w:hAnsi="Arial"/>
          <w:sz w:val="20"/>
        </w:rPr>
        <w:t>Ultra</w:t>
      </w:r>
      <w:r w:rsidR="00B34FDD" w:rsidRPr="00F32D69">
        <w:rPr>
          <w:rStyle w:val="BookmanOldStyle"/>
          <w:rFonts w:ascii="Arial" w:hAnsi="Arial"/>
          <w:sz w:val="20"/>
        </w:rPr>
        <w:t xml:space="preserve"> </w:t>
      </w:r>
      <w:r w:rsidR="00AF631B" w:rsidRPr="00F32D69">
        <w:rPr>
          <w:rStyle w:val="BookmanOldStyle"/>
          <w:rFonts w:ascii="Arial" w:hAnsi="Arial"/>
          <w:sz w:val="20"/>
        </w:rPr>
        <w:t xml:space="preserve">silencieux : étalonné et équilibré </w:t>
      </w:r>
      <w:r w:rsidR="00D471F5" w:rsidRPr="00F32D69">
        <w:rPr>
          <w:rStyle w:val="BookmanOldStyle"/>
          <w:rFonts w:ascii="Arial" w:hAnsi="Arial"/>
          <w:sz w:val="20"/>
        </w:rPr>
        <w:t xml:space="preserve">en </w:t>
      </w:r>
      <w:r w:rsidR="00AF631B" w:rsidRPr="00F32D69">
        <w:rPr>
          <w:rStyle w:val="BookmanOldStyle"/>
          <w:rFonts w:ascii="Arial" w:hAnsi="Arial"/>
          <w:sz w:val="20"/>
        </w:rPr>
        <w:t>usine</w:t>
      </w:r>
      <w:r w:rsidRPr="00F32D69">
        <w:rPr>
          <w:rStyle w:val="BookmanOldStyle"/>
          <w:rFonts w:ascii="Arial" w:hAnsi="Arial"/>
          <w:sz w:val="20"/>
        </w:rPr>
        <w:t>.</w:t>
      </w:r>
    </w:p>
    <w:p w14:paraId="5EFAAE3B" w14:textId="77777777" w:rsidR="00AF631B" w:rsidRPr="00F32D69" w:rsidRDefault="00E358C9" w:rsidP="00D471F5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Style w:val="BookmanOldStyle"/>
          <w:rFonts w:ascii="Arial" w:hAnsi="Arial"/>
          <w:sz w:val="20"/>
        </w:rPr>
      </w:pPr>
      <w:r w:rsidRPr="00F32D69">
        <w:rPr>
          <w:rStyle w:val="BookmanOldStyle"/>
          <w:rFonts w:ascii="Arial" w:hAnsi="Arial"/>
          <w:sz w:val="20"/>
        </w:rPr>
        <w:tab/>
        <w:t>-</w:t>
      </w:r>
      <w:r w:rsidRPr="00F32D69">
        <w:rPr>
          <w:rStyle w:val="BookmanOldStyle"/>
          <w:rFonts w:ascii="Arial" w:hAnsi="Arial"/>
          <w:sz w:val="20"/>
        </w:rPr>
        <w:tab/>
      </w:r>
      <w:r w:rsidR="00AF631B" w:rsidRPr="00F32D69">
        <w:rPr>
          <w:rStyle w:val="BookmanOldStyle"/>
          <w:rFonts w:ascii="Arial" w:hAnsi="Arial"/>
          <w:sz w:val="20"/>
        </w:rPr>
        <w:t>Facile à installer et facile d’entretien</w:t>
      </w:r>
      <w:r w:rsidRPr="00F32D69">
        <w:rPr>
          <w:rStyle w:val="BookmanOldStyle"/>
          <w:rFonts w:ascii="Arial" w:hAnsi="Arial"/>
          <w:sz w:val="20"/>
        </w:rPr>
        <w:t>.</w:t>
      </w:r>
    </w:p>
    <w:p w14:paraId="5EFAAE3C" w14:textId="77777777" w:rsidR="005771FA" w:rsidRPr="00F32D69" w:rsidRDefault="00E358C9" w:rsidP="00B34FDD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Style w:val="BookmanOldStyle"/>
          <w:rFonts w:ascii="Arial" w:hAnsi="Arial"/>
          <w:sz w:val="20"/>
        </w:rPr>
      </w:pPr>
      <w:r w:rsidRPr="00F32D69">
        <w:rPr>
          <w:rStyle w:val="BookmanOldStyle"/>
          <w:rFonts w:ascii="Arial" w:hAnsi="Arial"/>
          <w:sz w:val="20"/>
        </w:rPr>
        <w:tab/>
        <w:t>-</w:t>
      </w:r>
      <w:r w:rsidRPr="00F32D69">
        <w:rPr>
          <w:rStyle w:val="BookmanOldStyle"/>
          <w:rFonts w:ascii="Arial" w:hAnsi="Arial"/>
          <w:sz w:val="20"/>
        </w:rPr>
        <w:tab/>
      </w:r>
      <w:r w:rsidR="00AF631B" w:rsidRPr="00F32D69">
        <w:rPr>
          <w:rStyle w:val="BookmanOldStyle"/>
          <w:rFonts w:ascii="Arial" w:hAnsi="Arial"/>
          <w:sz w:val="20"/>
        </w:rPr>
        <w:t xml:space="preserve">Conçu et fabriqué au Canada pour </w:t>
      </w:r>
      <w:r w:rsidR="00B34FDD" w:rsidRPr="00F32D69">
        <w:rPr>
          <w:rStyle w:val="BookmanOldStyle"/>
          <w:rFonts w:ascii="Arial" w:hAnsi="Arial"/>
          <w:sz w:val="20"/>
        </w:rPr>
        <w:t xml:space="preserve">fonctionner dans </w:t>
      </w:r>
      <w:r w:rsidR="00D471F5" w:rsidRPr="00F32D69">
        <w:rPr>
          <w:rStyle w:val="BookmanOldStyle"/>
          <w:rFonts w:ascii="Arial" w:hAnsi="Arial"/>
          <w:sz w:val="20"/>
        </w:rPr>
        <w:t>des conditions climatiques</w:t>
      </w:r>
      <w:r w:rsidR="00AF631B" w:rsidRPr="00F32D69">
        <w:rPr>
          <w:rStyle w:val="BookmanOldStyle"/>
          <w:rFonts w:ascii="Arial" w:hAnsi="Arial"/>
          <w:sz w:val="20"/>
        </w:rPr>
        <w:t xml:space="preserve"> </w:t>
      </w:r>
    </w:p>
    <w:p w14:paraId="5EFAAE3D" w14:textId="77777777" w:rsidR="00A21B32" w:rsidRPr="00F32D69" w:rsidRDefault="005771FA" w:rsidP="00B34FDD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Fonts w:ascii="Arial Black" w:hAnsi="Arial Black"/>
          <w:sz w:val="20"/>
        </w:rPr>
      </w:pPr>
      <w:r w:rsidRPr="00F32D69">
        <w:rPr>
          <w:rStyle w:val="BookmanOldStyle"/>
          <w:rFonts w:ascii="Arial" w:hAnsi="Arial"/>
          <w:sz w:val="20"/>
        </w:rPr>
        <w:tab/>
      </w:r>
      <w:r w:rsidRPr="00F32D69">
        <w:rPr>
          <w:rStyle w:val="BookmanOldStyle"/>
          <w:rFonts w:ascii="Arial" w:hAnsi="Arial"/>
          <w:sz w:val="20"/>
        </w:rPr>
        <w:tab/>
      </w:r>
      <w:r w:rsidRPr="00F32D69">
        <w:rPr>
          <w:rStyle w:val="BookmanOldStyle"/>
          <w:rFonts w:ascii="Arial" w:hAnsi="Arial"/>
          <w:sz w:val="20"/>
        </w:rPr>
        <w:tab/>
      </w:r>
      <w:r w:rsidR="00AF631B" w:rsidRPr="00F32D69">
        <w:rPr>
          <w:rStyle w:val="BookmanOldStyle"/>
          <w:rFonts w:ascii="Arial" w:hAnsi="Arial"/>
          <w:sz w:val="20"/>
        </w:rPr>
        <w:t>variable</w:t>
      </w:r>
      <w:r w:rsidR="00D471F5" w:rsidRPr="00F32D69">
        <w:rPr>
          <w:rStyle w:val="BookmanOldStyle"/>
          <w:rFonts w:ascii="Arial" w:hAnsi="Arial"/>
          <w:sz w:val="20"/>
        </w:rPr>
        <w:t>s</w:t>
      </w:r>
      <w:r w:rsidR="00B34FDD" w:rsidRPr="00F32D69">
        <w:rPr>
          <w:rStyle w:val="BookmanOldStyle"/>
          <w:rFonts w:ascii="Arial" w:hAnsi="Arial"/>
          <w:sz w:val="20"/>
        </w:rPr>
        <w:t>.</w:t>
      </w:r>
    </w:p>
    <w:p w14:paraId="5EFAAE3E" w14:textId="77777777" w:rsidR="00B34FDD" w:rsidRPr="00F32D69" w:rsidRDefault="00101F1C" w:rsidP="007E66CD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/>
          <w:sz w:val="20"/>
        </w:rPr>
      </w:pPr>
      <w:r w:rsidRPr="00F32D69">
        <w:rPr>
          <w:rFonts w:ascii="Arial Black" w:hAnsi="Arial Black"/>
          <w:sz w:val="20"/>
        </w:rPr>
        <w:t>Construction</w:t>
      </w:r>
      <w:r w:rsidRPr="00F32D69">
        <w:rPr>
          <w:rFonts w:ascii="Arial" w:hAnsi="Arial"/>
          <w:sz w:val="20"/>
        </w:rPr>
        <w:tab/>
        <w:t>-</w:t>
      </w:r>
      <w:r w:rsidRPr="00F32D69">
        <w:rPr>
          <w:rFonts w:ascii="Arial" w:hAnsi="Arial"/>
          <w:sz w:val="20"/>
        </w:rPr>
        <w:tab/>
      </w:r>
      <w:r w:rsidR="008B41C1" w:rsidRPr="00F32D69">
        <w:rPr>
          <w:rFonts w:ascii="Arial" w:hAnsi="Arial"/>
          <w:sz w:val="20"/>
        </w:rPr>
        <w:t>Porte et b</w:t>
      </w:r>
      <w:r w:rsidR="007E66CD" w:rsidRPr="00F32D69">
        <w:rPr>
          <w:rFonts w:ascii="Arial" w:hAnsi="Arial"/>
          <w:sz w:val="20"/>
        </w:rPr>
        <w:t>o</w:t>
      </w:r>
      <w:r w:rsidR="00B34FDD" w:rsidRPr="00F32D69">
        <w:rPr>
          <w:rFonts w:ascii="Arial" w:hAnsi="Arial"/>
          <w:sz w:val="20"/>
        </w:rPr>
        <w:t>î</w:t>
      </w:r>
      <w:r w:rsidR="007E66CD" w:rsidRPr="00F32D69">
        <w:rPr>
          <w:rFonts w:ascii="Arial" w:hAnsi="Arial"/>
          <w:sz w:val="20"/>
        </w:rPr>
        <w:t>tier en acier galvanisé</w:t>
      </w:r>
      <w:r w:rsidR="008B41C1" w:rsidRPr="00F32D69">
        <w:rPr>
          <w:rFonts w:ascii="Arial" w:hAnsi="Arial"/>
          <w:sz w:val="20"/>
        </w:rPr>
        <w:t xml:space="preserve"> résistant à la corrosion</w:t>
      </w:r>
      <w:r w:rsidR="007E66CD" w:rsidRPr="00F32D69">
        <w:rPr>
          <w:rFonts w:ascii="Arial" w:hAnsi="Arial"/>
          <w:sz w:val="20"/>
        </w:rPr>
        <w:t xml:space="preserve">, </w:t>
      </w:r>
    </w:p>
    <w:p w14:paraId="5EFAAE3F" w14:textId="77777777" w:rsidR="007E66CD" w:rsidRPr="00F32D69" w:rsidRDefault="00B34FDD" w:rsidP="007E66CD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/>
          <w:sz w:val="20"/>
        </w:rPr>
      </w:pPr>
      <w:r w:rsidRPr="00F32D69">
        <w:rPr>
          <w:rFonts w:ascii="Arial" w:hAnsi="Arial"/>
          <w:sz w:val="20"/>
        </w:rPr>
        <w:tab/>
      </w:r>
      <w:r w:rsidRPr="00F32D69">
        <w:rPr>
          <w:rFonts w:ascii="Arial" w:hAnsi="Arial"/>
          <w:sz w:val="20"/>
        </w:rPr>
        <w:tab/>
      </w:r>
      <w:r w:rsidR="00776D48">
        <w:rPr>
          <w:rFonts w:ascii="Arial" w:hAnsi="Arial"/>
          <w:sz w:val="20"/>
        </w:rPr>
        <w:t>c</w:t>
      </w:r>
      <w:r w:rsidR="008370C7" w:rsidRPr="00F32D69">
        <w:rPr>
          <w:rFonts w:ascii="Arial" w:hAnsi="Arial"/>
          <w:sz w:val="20"/>
        </w:rPr>
        <w:t>alibre</w:t>
      </w:r>
      <w:r w:rsidR="00E653DF">
        <w:rPr>
          <w:rFonts w:ascii="Arial" w:hAnsi="Arial"/>
          <w:sz w:val="20"/>
        </w:rPr>
        <w:t xml:space="preserve"> 24</w:t>
      </w:r>
      <w:r w:rsidR="007E66CD" w:rsidRPr="00F32D69">
        <w:rPr>
          <w:rFonts w:ascii="Arial" w:hAnsi="Arial"/>
          <w:sz w:val="20"/>
        </w:rPr>
        <w:t xml:space="preserve">, </w:t>
      </w:r>
      <w:r w:rsidR="008B41C1" w:rsidRPr="00F32D69">
        <w:rPr>
          <w:rFonts w:ascii="Arial" w:hAnsi="Arial"/>
          <w:sz w:val="20"/>
        </w:rPr>
        <w:t>prépeint</w:t>
      </w:r>
      <w:r w:rsidR="007E66CD" w:rsidRPr="00F32D69">
        <w:rPr>
          <w:rFonts w:ascii="Arial" w:hAnsi="Arial"/>
          <w:sz w:val="20"/>
        </w:rPr>
        <w:t xml:space="preserve"> blanc neutre.</w:t>
      </w:r>
    </w:p>
    <w:p w14:paraId="5EFAAE40" w14:textId="77777777" w:rsidR="002209CF" w:rsidRPr="00F32D69" w:rsidRDefault="002209CF" w:rsidP="007E66CD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/>
          <w:sz w:val="20"/>
        </w:rPr>
      </w:pPr>
      <w:r w:rsidRPr="00F32D69">
        <w:rPr>
          <w:rFonts w:ascii="Arial" w:hAnsi="Arial"/>
          <w:sz w:val="20"/>
        </w:rPr>
        <w:tab/>
        <w:t xml:space="preserve">- </w:t>
      </w:r>
      <w:r w:rsidR="00B34FDD" w:rsidRPr="00F32D69">
        <w:rPr>
          <w:rFonts w:ascii="Arial" w:hAnsi="Arial"/>
          <w:sz w:val="20"/>
        </w:rPr>
        <w:tab/>
      </w:r>
      <w:r w:rsidRPr="00F32D69">
        <w:rPr>
          <w:rFonts w:ascii="Arial" w:hAnsi="Arial"/>
          <w:sz w:val="20"/>
        </w:rPr>
        <w:t>Porte à charnières pratique, sans vis</w:t>
      </w:r>
      <w:r w:rsidR="00B34FDD" w:rsidRPr="00F32D69">
        <w:rPr>
          <w:rFonts w:ascii="Arial" w:hAnsi="Arial"/>
          <w:sz w:val="20"/>
        </w:rPr>
        <w:t>.</w:t>
      </w:r>
    </w:p>
    <w:p w14:paraId="5EFAAE41" w14:textId="77777777" w:rsidR="00101F1C" w:rsidRPr="00652A6A" w:rsidRDefault="00101F1C">
      <w:pPr>
        <w:pStyle w:val="En-tte"/>
        <w:tabs>
          <w:tab w:val="left" w:pos="3240"/>
          <w:tab w:val="left" w:pos="3420"/>
        </w:tabs>
        <w:spacing w:line="220" w:lineRule="exact"/>
        <w:rPr>
          <w:rFonts w:ascii="Arial" w:hAnsi="Arial"/>
          <w:sz w:val="20"/>
        </w:rPr>
      </w:pPr>
      <w:r w:rsidRPr="00F32D69">
        <w:rPr>
          <w:rFonts w:ascii="Arial" w:hAnsi="Arial"/>
          <w:sz w:val="20"/>
        </w:rPr>
        <w:tab/>
        <w:t>-</w:t>
      </w:r>
      <w:r w:rsidRPr="00F32D69">
        <w:rPr>
          <w:rFonts w:ascii="Arial" w:hAnsi="Arial"/>
          <w:sz w:val="20"/>
        </w:rPr>
        <w:tab/>
      </w:r>
      <w:r w:rsidR="007E66CD" w:rsidRPr="00652A6A">
        <w:rPr>
          <w:rStyle w:val="BookmanOldStyle"/>
          <w:rFonts w:ascii="Arial" w:hAnsi="Arial"/>
          <w:sz w:val="20"/>
        </w:rPr>
        <w:t>Ultramince</w:t>
      </w:r>
      <w:r w:rsidR="006E76F0" w:rsidRPr="00652A6A">
        <w:rPr>
          <w:rStyle w:val="BookmanOldStyle"/>
          <w:rFonts w:ascii="Arial" w:hAnsi="Arial"/>
          <w:sz w:val="20"/>
        </w:rPr>
        <w:t xml:space="preserve"> : </w:t>
      </w:r>
      <w:r w:rsidR="00652A6A" w:rsidRPr="00652A6A">
        <w:rPr>
          <w:rStyle w:val="BookmanOldStyle"/>
          <w:rFonts w:ascii="Arial" w:hAnsi="Arial"/>
          <w:sz w:val="20"/>
        </w:rPr>
        <w:t>14 1/8</w:t>
      </w:r>
      <w:r w:rsidR="006E76F0" w:rsidRPr="00652A6A">
        <w:rPr>
          <w:rStyle w:val="BookmanOldStyle"/>
          <w:rFonts w:ascii="Arial" w:hAnsi="Arial"/>
          <w:sz w:val="20"/>
        </w:rPr>
        <w:t xml:space="preserve"> po (</w:t>
      </w:r>
      <w:r w:rsidR="00652A6A" w:rsidRPr="00652A6A">
        <w:rPr>
          <w:rStyle w:val="BookmanOldStyle"/>
          <w:rFonts w:ascii="Arial" w:hAnsi="Arial"/>
          <w:sz w:val="20"/>
        </w:rPr>
        <w:t>359</w:t>
      </w:r>
      <w:r w:rsidR="006E76F0" w:rsidRPr="00652A6A">
        <w:rPr>
          <w:rStyle w:val="BookmanOldStyle"/>
          <w:rFonts w:ascii="Arial" w:hAnsi="Arial"/>
          <w:sz w:val="20"/>
        </w:rPr>
        <w:t xml:space="preserve"> mm</w:t>
      </w:r>
      <w:r w:rsidR="008B41C1" w:rsidRPr="00652A6A">
        <w:rPr>
          <w:rStyle w:val="BookmanOldStyle"/>
          <w:rFonts w:ascii="Arial" w:hAnsi="Arial"/>
          <w:sz w:val="20"/>
        </w:rPr>
        <w:t xml:space="preserve">). </w:t>
      </w:r>
    </w:p>
    <w:p w14:paraId="5EFAAE42" w14:textId="77777777" w:rsidR="002209CF" w:rsidRPr="00F32D69" w:rsidRDefault="002209CF">
      <w:pPr>
        <w:pStyle w:val="En-tte"/>
        <w:tabs>
          <w:tab w:val="left" w:pos="3240"/>
          <w:tab w:val="left" w:pos="3420"/>
        </w:tabs>
        <w:spacing w:line="220" w:lineRule="exact"/>
        <w:rPr>
          <w:rFonts w:ascii="Arial" w:hAnsi="Arial"/>
          <w:sz w:val="20"/>
        </w:rPr>
      </w:pPr>
      <w:r w:rsidRPr="00652A6A">
        <w:rPr>
          <w:rFonts w:ascii="Arial" w:hAnsi="Arial"/>
          <w:sz w:val="20"/>
        </w:rPr>
        <w:tab/>
      </w:r>
      <w:r w:rsidRPr="00F0729F">
        <w:rPr>
          <w:rFonts w:ascii="Arial" w:hAnsi="Arial"/>
          <w:sz w:val="20"/>
        </w:rPr>
        <w:t xml:space="preserve">- </w:t>
      </w:r>
      <w:r w:rsidR="00B34FDD" w:rsidRPr="00F0729F">
        <w:rPr>
          <w:rFonts w:ascii="Arial" w:hAnsi="Arial"/>
          <w:sz w:val="20"/>
        </w:rPr>
        <w:tab/>
      </w:r>
      <w:r w:rsidR="00C5323A">
        <w:rPr>
          <w:rFonts w:ascii="Arial" w:hAnsi="Arial"/>
          <w:sz w:val="20"/>
        </w:rPr>
        <w:t>F</w:t>
      </w:r>
      <w:r w:rsidR="007F52FB" w:rsidRPr="00F0729F">
        <w:rPr>
          <w:rFonts w:ascii="Arial" w:hAnsi="Arial"/>
          <w:sz w:val="20"/>
        </w:rPr>
        <w:t>acile</w:t>
      </w:r>
      <w:r w:rsidR="00C5323A">
        <w:rPr>
          <w:rFonts w:ascii="Arial" w:hAnsi="Arial"/>
          <w:sz w:val="20"/>
        </w:rPr>
        <w:t xml:space="preserve"> à </w:t>
      </w:r>
      <w:r w:rsidR="007F52FB" w:rsidRPr="00F0729F">
        <w:rPr>
          <w:rFonts w:ascii="Arial" w:hAnsi="Arial"/>
          <w:sz w:val="20"/>
        </w:rPr>
        <w:t>install</w:t>
      </w:r>
      <w:r w:rsidR="00C5323A">
        <w:rPr>
          <w:rFonts w:ascii="Arial" w:hAnsi="Arial"/>
          <w:sz w:val="20"/>
        </w:rPr>
        <w:t>er</w:t>
      </w:r>
      <w:r w:rsidR="00B34FDD" w:rsidRPr="00F0729F">
        <w:rPr>
          <w:rFonts w:ascii="Arial" w:hAnsi="Arial"/>
          <w:sz w:val="20"/>
        </w:rPr>
        <w:t xml:space="preserve"> </w:t>
      </w:r>
      <w:r w:rsidR="00434860" w:rsidRPr="00F0729F">
        <w:rPr>
          <w:rFonts w:ascii="Arial" w:hAnsi="Arial"/>
          <w:sz w:val="20"/>
        </w:rPr>
        <w:t>:</w:t>
      </w:r>
      <w:r w:rsidR="00B34FDD" w:rsidRPr="00F0729F">
        <w:rPr>
          <w:rFonts w:ascii="Arial" w:hAnsi="Arial"/>
          <w:sz w:val="20"/>
        </w:rPr>
        <w:t xml:space="preserve"> </w:t>
      </w:r>
      <w:r w:rsidR="00F0729F" w:rsidRPr="00F0729F">
        <w:rPr>
          <w:rFonts w:ascii="Arial" w:hAnsi="Arial"/>
          <w:sz w:val="20"/>
        </w:rPr>
        <w:t>59.5</w:t>
      </w:r>
      <w:r w:rsidRPr="00F0729F">
        <w:rPr>
          <w:rFonts w:ascii="Arial" w:hAnsi="Arial"/>
          <w:sz w:val="20"/>
        </w:rPr>
        <w:t xml:space="preserve"> lb (</w:t>
      </w:r>
      <w:r w:rsidR="00F0729F" w:rsidRPr="00F0729F">
        <w:rPr>
          <w:rFonts w:ascii="Arial" w:hAnsi="Arial"/>
          <w:sz w:val="20"/>
        </w:rPr>
        <w:t>27</w:t>
      </w:r>
      <w:r w:rsidRPr="00F0729F">
        <w:rPr>
          <w:rFonts w:ascii="Arial" w:hAnsi="Arial"/>
          <w:sz w:val="20"/>
        </w:rPr>
        <w:t xml:space="preserve"> kg).</w:t>
      </w:r>
    </w:p>
    <w:p w14:paraId="5EFAAE43" w14:textId="77777777" w:rsidR="002A7C08" w:rsidRPr="00F32D69" w:rsidRDefault="002A7C08">
      <w:pPr>
        <w:pStyle w:val="En-tte"/>
        <w:tabs>
          <w:tab w:val="left" w:pos="3240"/>
          <w:tab w:val="left" w:pos="3420"/>
        </w:tabs>
        <w:spacing w:line="220" w:lineRule="exact"/>
        <w:rPr>
          <w:rFonts w:ascii="Arial" w:hAnsi="Arial"/>
          <w:sz w:val="20"/>
        </w:rPr>
      </w:pPr>
      <w:r w:rsidRPr="00F32D69">
        <w:rPr>
          <w:rFonts w:ascii="Arial" w:hAnsi="Arial"/>
          <w:sz w:val="20"/>
        </w:rPr>
        <w:tab/>
        <w:t xml:space="preserve">- </w:t>
      </w:r>
      <w:r w:rsidR="00B34FDD" w:rsidRPr="00F32D69">
        <w:rPr>
          <w:rFonts w:ascii="Arial" w:hAnsi="Arial"/>
          <w:sz w:val="20"/>
        </w:rPr>
        <w:tab/>
      </w:r>
      <w:r w:rsidRPr="00F32D69">
        <w:rPr>
          <w:rFonts w:ascii="Arial" w:hAnsi="Arial"/>
          <w:sz w:val="20"/>
        </w:rPr>
        <w:t xml:space="preserve">Dimension des </w:t>
      </w:r>
      <w:r w:rsidR="008370C7" w:rsidRPr="00F32D69">
        <w:rPr>
          <w:rFonts w:ascii="Arial" w:hAnsi="Arial"/>
          <w:sz w:val="20"/>
        </w:rPr>
        <w:t>sortie</w:t>
      </w:r>
      <w:r w:rsidRPr="00F32D69">
        <w:rPr>
          <w:rFonts w:ascii="Arial" w:hAnsi="Arial"/>
          <w:sz w:val="20"/>
        </w:rPr>
        <w:t>s</w:t>
      </w:r>
      <w:r w:rsidR="008370C7" w:rsidRPr="00F32D69">
        <w:rPr>
          <w:rFonts w:ascii="Arial" w:hAnsi="Arial"/>
          <w:sz w:val="20"/>
        </w:rPr>
        <w:t xml:space="preserve"> </w:t>
      </w:r>
      <w:r w:rsidRPr="00F32D69">
        <w:rPr>
          <w:rFonts w:ascii="Arial" w:hAnsi="Arial"/>
          <w:sz w:val="20"/>
        </w:rPr>
        <w:t>: 5 po</w:t>
      </w:r>
      <w:r w:rsidR="00B34FDD" w:rsidRPr="00F32D69">
        <w:rPr>
          <w:rFonts w:ascii="Arial" w:hAnsi="Arial"/>
          <w:sz w:val="20"/>
        </w:rPr>
        <w:t xml:space="preserve"> (127 mm).</w:t>
      </w:r>
      <w:r w:rsidR="0073625E" w:rsidRPr="00F32D69">
        <w:rPr>
          <w:rFonts w:ascii="Arial" w:hAnsi="Arial"/>
          <w:sz w:val="20"/>
        </w:rPr>
        <w:tab/>
      </w:r>
      <w:r w:rsidR="0073625E" w:rsidRPr="00F32D69">
        <w:rPr>
          <w:rFonts w:ascii="Arial" w:hAnsi="Arial"/>
          <w:sz w:val="20"/>
        </w:rPr>
        <w:tab/>
      </w:r>
    </w:p>
    <w:p w14:paraId="5EFAAE44" w14:textId="77777777" w:rsidR="00B34FDD" w:rsidRDefault="00AF631B" w:rsidP="007B614E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Fonts w:ascii="Arial" w:hAnsi="Arial"/>
          <w:sz w:val="20"/>
        </w:rPr>
      </w:pPr>
      <w:r w:rsidRPr="00F32D69">
        <w:rPr>
          <w:rFonts w:ascii="Arial" w:hAnsi="Arial"/>
          <w:sz w:val="20"/>
        </w:rPr>
        <w:tab/>
      </w:r>
      <w:r w:rsidR="002A7C08" w:rsidRPr="00F32D69">
        <w:rPr>
          <w:rFonts w:ascii="Arial" w:hAnsi="Arial"/>
          <w:sz w:val="20"/>
        </w:rPr>
        <w:t xml:space="preserve">- </w:t>
      </w:r>
      <w:r w:rsidR="00B34FDD" w:rsidRPr="00F32D69">
        <w:rPr>
          <w:rFonts w:ascii="Arial" w:hAnsi="Arial"/>
          <w:sz w:val="20"/>
        </w:rPr>
        <w:tab/>
      </w:r>
      <w:r w:rsidR="00C5323A">
        <w:rPr>
          <w:rFonts w:ascii="Arial" w:hAnsi="Arial"/>
          <w:sz w:val="20"/>
        </w:rPr>
        <w:t>Modèle</w:t>
      </w:r>
      <w:r w:rsidRPr="00F32D69">
        <w:rPr>
          <w:rStyle w:val="BookmanOldStyle"/>
          <w:rFonts w:ascii="Arial" w:hAnsi="Arial"/>
          <w:sz w:val="20"/>
        </w:rPr>
        <w:t xml:space="preserve"> </w:t>
      </w:r>
      <w:r w:rsidR="00096130" w:rsidRPr="00F32D69">
        <w:rPr>
          <w:rStyle w:val="BookmanOldStyle"/>
          <w:rFonts w:ascii="Arial" w:hAnsi="Arial"/>
          <w:sz w:val="20"/>
        </w:rPr>
        <w:t xml:space="preserve">avec </w:t>
      </w:r>
      <w:r w:rsidR="00A0721F" w:rsidRPr="00F32D69">
        <w:rPr>
          <w:rStyle w:val="BookmanOldStyle"/>
          <w:rFonts w:ascii="Arial" w:hAnsi="Arial"/>
          <w:sz w:val="20"/>
        </w:rPr>
        <w:t>s</w:t>
      </w:r>
      <w:r w:rsidR="00752EF9" w:rsidRPr="00F32D69">
        <w:rPr>
          <w:rFonts w:ascii="Arial" w:hAnsi="Arial"/>
          <w:sz w:val="20"/>
        </w:rPr>
        <w:t xml:space="preserve">orties </w:t>
      </w:r>
      <w:r w:rsidR="007E1283" w:rsidRPr="00F32D69">
        <w:rPr>
          <w:rFonts w:ascii="Arial" w:hAnsi="Arial"/>
          <w:sz w:val="20"/>
        </w:rPr>
        <w:t>au-d</w:t>
      </w:r>
      <w:r w:rsidR="007E1283">
        <w:rPr>
          <w:rFonts w:ascii="Arial" w:hAnsi="Arial"/>
          <w:sz w:val="20"/>
        </w:rPr>
        <w:t>essu</w:t>
      </w:r>
      <w:r w:rsidR="007E1283" w:rsidRPr="00F32D69">
        <w:rPr>
          <w:rFonts w:ascii="Arial" w:hAnsi="Arial"/>
          <w:sz w:val="20"/>
        </w:rPr>
        <w:t>s</w:t>
      </w:r>
      <w:r w:rsidR="00752EF9" w:rsidRPr="00F32D69">
        <w:rPr>
          <w:rFonts w:ascii="Arial" w:hAnsi="Arial"/>
          <w:sz w:val="20"/>
        </w:rPr>
        <w:t xml:space="preserve"> </w:t>
      </w:r>
      <w:r w:rsidR="00E358C9" w:rsidRPr="00F32D69">
        <w:rPr>
          <w:rFonts w:ascii="Arial" w:hAnsi="Arial"/>
          <w:sz w:val="20"/>
        </w:rPr>
        <w:t>(Top</w:t>
      </w:r>
      <w:r w:rsidR="00B34FDD" w:rsidRPr="00F32D69">
        <w:rPr>
          <w:rFonts w:ascii="Arial" w:hAnsi="Arial"/>
          <w:sz w:val="20"/>
        </w:rPr>
        <w:t xml:space="preserve"> Port</w:t>
      </w:r>
      <w:r w:rsidR="00E358C9" w:rsidRPr="00F32D69">
        <w:rPr>
          <w:rFonts w:ascii="Arial" w:hAnsi="Arial"/>
          <w:sz w:val="20"/>
        </w:rPr>
        <w:t>)</w:t>
      </w:r>
      <w:r w:rsidR="002209CF" w:rsidRPr="00F32D69">
        <w:rPr>
          <w:rFonts w:ascii="Arial" w:hAnsi="Arial"/>
          <w:sz w:val="20"/>
        </w:rPr>
        <w:t xml:space="preserve"> </w:t>
      </w:r>
      <w:r w:rsidR="007E1283">
        <w:rPr>
          <w:rFonts w:ascii="Arial" w:hAnsi="Arial"/>
          <w:sz w:val="20"/>
        </w:rPr>
        <w:t>seulement</w:t>
      </w:r>
      <w:r w:rsidR="00B34FDD" w:rsidRPr="00F32D69">
        <w:rPr>
          <w:rFonts w:ascii="Arial" w:hAnsi="Arial"/>
          <w:sz w:val="20"/>
        </w:rPr>
        <w:t>.</w:t>
      </w:r>
    </w:p>
    <w:p w14:paraId="5EFAAE45" w14:textId="77777777" w:rsidR="002A146B" w:rsidRDefault="002A146B" w:rsidP="007B614E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-  </w:t>
      </w:r>
      <w:r w:rsidRPr="002A146B">
        <w:rPr>
          <w:rFonts w:ascii="Arial" w:hAnsi="Arial"/>
          <w:sz w:val="20"/>
        </w:rPr>
        <w:t>Filtre</w:t>
      </w:r>
      <w:r>
        <w:rPr>
          <w:rFonts w:ascii="Arial" w:hAnsi="Arial"/>
          <w:sz w:val="20"/>
        </w:rPr>
        <w:t>s</w:t>
      </w:r>
      <w:r w:rsidRPr="002A146B">
        <w:rPr>
          <w:rFonts w:ascii="Arial" w:hAnsi="Arial"/>
          <w:sz w:val="20"/>
        </w:rPr>
        <w:t xml:space="preserve"> </w:t>
      </w:r>
      <w:r w:rsidR="00253135">
        <w:rPr>
          <w:rFonts w:ascii="Arial" w:hAnsi="Arial"/>
          <w:sz w:val="20"/>
        </w:rPr>
        <w:t>lavables</w:t>
      </w:r>
      <w:r w:rsidRPr="002A146B">
        <w:rPr>
          <w:rFonts w:ascii="Arial" w:hAnsi="Arial"/>
          <w:sz w:val="20"/>
        </w:rPr>
        <w:t xml:space="preserve"> </w:t>
      </w:r>
      <w:r w:rsidR="00C5323A">
        <w:rPr>
          <w:rFonts w:ascii="Arial" w:hAnsi="Arial"/>
          <w:sz w:val="20"/>
        </w:rPr>
        <w:t>M</w:t>
      </w:r>
      <w:r w:rsidR="00230025">
        <w:rPr>
          <w:rFonts w:ascii="Arial" w:hAnsi="Arial"/>
          <w:sz w:val="20"/>
        </w:rPr>
        <w:t>erv</w:t>
      </w:r>
      <w:r w:rsidRPr="002A146B">
        <w:rPr>
          <w:rFonts w:ascii="Arial" w:hAnsi="Arial"/>
          <w:sz w:val="20"/>
        </w:rPr>
        <w:t>8</w:t>
      </w:r>
      <w:r>
        <w:rPr>
          <w:rFonts w:ascii="Arial" w:hAnsi="Arial"/>
          <w:sz w:val="20"/>
        </w:rPr>
        <w:t>.</w:t>
      </w:r>
    </w:p>
    <w:p w14:paraId="5EFAAE46" w14:textId="77777777" w:rsidR="005771FA" w:rsidRDefault="00F74279" w:rsidP="001043AB">
      <w:pPr>
        <w:pStyle w:val="En-tte"/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/>
          <w:sz w:val="20"/>
        </w:rPr>
      </w:pPr>
      <w:r w:rsidRPr="004E553B">
        <w:rPr>
          <w:rFonts w:ascii="Arial Black" w:hAnsi="Arial Black"/>
          <w:sz w:val="20"/>
        </w:rPr>
        <w:t>Moteur</w:t>
      </w:r>
      <w:r w:rsidR="002F7532" w:rsidRPr="00833DD7">
        <w:rPr>
          <w:rStyle w:val="BookmanOldStyle"/>
          <w:rFonts w:ascii="Arial" w:hAnsi="Arial"/>
          <w:sz w:val="20"/>
        </w:rPr>
        <w:tab/>
      </w:r>
      <w:r w:rsidR="00EF39EC" w:rsidRPr="00833DD7">
        <w:rPr>
          <w:rStyle w:val="BookmanOldStyle"/>
          <w:rFonts w:ascii="Arial" w:hAnsi="Arial"/>
          <w:sz w:val="20"/>
        </w:rPr>
        <w:t>-</w:t>
      </w:r>
      <w:r w:rsidR="00EF39EC" w:rsidRPr="00833DD7">
        <w:rPr>
          <w:rStyle w:val="BookmanOldStyle"/>
          <w:rFonts w:ascii="Arial" w:hAnsi="Arial"/>
          <w:sz w:val="20"/>
        </w:rPr>
        <w:tab/>
      </w:r>
      <w:r w:rsidR="00A73A76" w:rsidRPr="001A5DA6">
        <w:rPr>
          <w:rStyle w:val="BookmanOldStyle"/>
          <w:rFonts w:ascii="Arial" w:hAnsi="Arial"/>
          <w:sz w:val="20"/>
        </w:rPr>
        <w:t xml:space="preserve">Moteur européen étanche à haut rendement énergétique, boîtier fermé et </w:t>
      </w:r>
    </w:p>
    <w:p w14:paraId="5EFAAE47" w14:textId="77777777" w:rsidR="002A7C08" w:rsidRDefault="005771FA" w:rsidP="002A7C08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Style w:val="BookmanOldStyle"/>
          <w:rFonts w:ascii="Arial" w:hAnsi="Arial"/>
          <w:sz w:val="20"/>
        </w:rPr>
      </w:pPr>
      <w:r>
        <w:rPr>
          <w:rStyle w:val="BookmanOldStyle"/>
          <w:rFonts w:ascii="Arial" w:hAnsi="Arial"/>
          <w:sz w:val="20"/>
        </w:rPr>
        <w:tab/>
      </w:r>
      <w:r>
        <w:rPr>
          <w:rStyle w:val="BookmanOldStyle"/>
          <w:rFonts w:ascii="Arial" w:hAnsi="Arial"/>
          <w:sz w:val="20"/>
        </w:rPr>
        <w:tab/>
      </w:r>
      <w:r w:rsidR="00A73A76" w:rsidRPr="001A5DA6">
        <w:rPr>
          <w:rStyle w:val="BookmanOldStyle"/>
          <w:rFonts w:ascii="Arial" w:hAnsi="Arial"/>
          <w:sz w:val="20"/>
        </w:rPr>
        <w:t>protection thermique à réarmement automatique</w:t>
      </w:r>
      <w:r w:rsidR="002A7C08" w:rsidRPr="001A5DA6">
        <w:rPr>
          <w:rStyle w:val="BookmanOldStyle"/>
          <w:rFonts w:ascii="Arial" w:hAnsi="Arial"/>
          <w:sz w:val="20"/>
        </w:rPr>
        <w:t>.</w:t>
      </w:r>
      <w:r w:rsidR="002A7C08">
        <w:rPr>
          <w:rStyle w:val="BookmanOldStyle"/>
          <w:rFonts w:ascii="Arial" w:hAnsi="Arial"/>
          <w:sz w:val="20"/>
        </w:rPr>
        <w:t xml:space="preserve"> </w:t>
      </w:r>
    </w:p>
    <w:p w14:paraId="5EFAAE48" w14:textId="77777777" w:rsidR="005771FA" w:rsidRPr="00F32D69" w:rsidRDefault="002A7C08" w:rsidP="005771FA">
      <w:pPr>
        <w:pStyle w:val="En-tte"/>
        <w:numPr>
          <w:ilvl w:val="0"/>
          <w:numId w:val="9"/>
        </w:numPr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/>
          <w:sz w:val="20"/>
        </w:rPr>
      </w:pPr>
      <w:r w:rsidRPr="00F32D69">
        <w:rPr>
          <w:rStyle w:val="BookmanOldStyle"/>
          <w:rFonts w:ascii="Arial" w:hAnsi="Arial"/>
          <w:sz w:val="20"/>
        </w:rPr>
        <w:t xml:space="preserve">Balancement sans </w:t>
      </w:r>
      <w:r w:rsidR="005B7CC2" w:rsidRPr="00F32D69">
        <w:rPr>
          <w:rStyle w:val="BookmanOldStyle"/>
          <w:rFonts w:ascii="Arial" w:hAnsi="Arial"/>
          <w:sz w:val="20"/>
        </w:rPr>
        <w:t>c</w:t>
      </w:r>
      <w:r w:rsidRPr="00F32D69">
        <w:rPr>
          <w:rStyle w:val="BookmanOldStyle"/>
          <w:rFonts w:ascii="Arial" w:hAnsi="Arial"/>
          <w:sz w:val="20"/>
        </w:rPr>
        <w:t xml:space="preserve">lés de débit. Ajustement électronique à 100%. </w:t>
      </w:r>
    </w:p>
    <w:p w14:paraId="5EFAAE49" w14:textId="77777777" w:rsidR="002A7C08" w:rsidRPr="00F32D69" w:rsidRDefault="005771FA" w:rsidP="005771FA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  <w:r w:rsidRPr="00F32D69">
        <w:rPr>
          <w:rStyle w:val="BookmanOldStyle"/>
          <w:rFonts w:ascii="Arial" w:hAnsi="Arial"/>
          <w:sz w:val="20"/>
        </w:rPr>
        <w:tab/>
      </w:r>
      <w:r w:rsidR="002A7C08" w:rsidRPr="00F32D69">
        <w:rPr>
          <w:rStyle w:val="BookmanOldStyle"/>
          <w:rFonts w:ascii="Arial" w:hAnsi="Arial"/>
          <w:sz w:val="20"/>
        </w:rPr>
        <w:t>Ports de pression</w:t>
      </w:r>
      <w:r w:rsidR="005B7CC2" w:rsidRPr="00F32D69">
        <w:rPr>
          <w:rStyle w:val="BookmanOldStyle"/>
          <w:rFonts w:ascii="Arial" w:hAnsi="Arial"/>
          <w:sz w:val="20"/>
        </w:rPr>
        <w:t xml:space="preserve"> </w:t>
      </w:r>
      <w:r w:rsidR="000539CE" w:rsidRPr="00F32D69">
        <w:rPr>
          <w:rStyle w:val="BookmanOldStyle"/>
          <w:rFonts w:ascii="Arial" w:hAnsi="Arial"/>
          <w:sz w:val="20"/>
        </w:rPr>
        <w:tab/>
      </w:r>
      <w:r w:rsidR="002A7C08" w:rsidRPr="00F32D69">
        <w:rPr>
          <w:rStyle w:val="BookmanOldStyle"/>
          <w:rFonts w:ascii="Arial" w:hAnsi="Arial"/>
          <w:sz w:val="20"/>
        </w:rPr>
        <w:t>intégrés dans la porte pour un balancement précis et facile.</w:t>
      </w:r>
    </w:p>
    <w:p w14:paraId="5EFAAE4A" w14:textId="77777777" w:rsidR="001043AB" w:rsidRDefault="001043AB" w:rsidP="004E553B">
      <w:pPr>
        <w:pStyle w:val="En-tte"/>
        <w:tabs>
          <w:tab w:val="left" w:pos="3240"/>
          <w:tab w:val="left" w:pos="3420"/>
        </w:tabs>
        <w:spacing w:line="220" w:lineRule="exact"/>
        <w:ind w:left="3420" w:hanging="3420"/>
        <w:rPr>
          <w:rFonts w:ascii="Arial Black" w:hAnsi="Arial Black"/>
          <w:sz w:val="20"/>
          <w:highlight w:val="yellow"/>
        </w:rPr>
      </w:pPr>
    </w:p>
    <w:p w14:paraId="5EFAAE4B" w14:textId="77777777" w:rsidR="001043AB" w:rsidRDefault="001043AB" w:rsidP="004E553B">
      <w:pPr>
        <w:pStyle w:val="En-tte"/>
        <w:tabs>
          <w:tab w:val="left" w:pos="3240"/>
          <w:tab w:val="left" w:pos="3420"/>
        </w:tabs>
        <w:spacing w:line="220" w:lineRule="exact"/>
        <w:ind w:left="3420" w:hanging="3420"/>
        <w:rPr>
          <w:rFonts w:ascii="Arial Black" w:hAnsi="Arial Black"/>
          <w:sz w:val="20"/>
          <w:highlight w:val="yellow"/>
        </w:rPr>
      </w:pPr>
    </w:p>
    <w:p w14:paraId="5EFAAE4C" w14:textId="77777777" w:rsidR="001043AB" w:rsidRDefault="001043AB" w:rsidP="004E553B">
      <w:pPr>
        <w:pStyle w:val="En-tte"/>
        <w:tabs>
          <w:tab w:val="left" w:pos="3240"/>
          <w:tab w:val="left" w:pos="3420"/>
        </w:tabs>
        <w:spacing w:line="220" w:lineRule="exact"/>
        <w:ind w:left="3420" w:hanging="3420"/>
        <w:rPr>
          <w:rFonts w:ascii="Arial Black" w:hAnsi="Arial Black"/>
          <w:sz w:val="20"/>
          <w:highlight w:val="yellow"/>
        </w:rPr>
      </w:pPr>
    </w:p>
    <w:p w14:paraId="5EFAAE4D" w14:textId="77777777" w:rsidR="001043AB" w:rsidRDefault="001043AB" w:rsidP="004E553B">
      <w:pPr>
        <w:pStyle w:val="En-tte"/>
        <w:tabs>
          <w:tab w:val="left" w:pos="3240"/>
          <w:tab w:val="left" w:pos="3420"/>
        </w:tabs>
        <w:spacing w:line="220" w:lineRule="exact"/>
        <w:ind w:left="3420" w:hanging="3420"/>
        <w:rPr>
          <w:rFonts w:ascii="Arial Black" w:hAnsi="Arial Black"/>
          <w:sz w:val="20"/>
          <w:highlight w:val="yellow"/>
        </w:rPr>
      </w:pPr>
    </w:p>
    <w:p w14:paraId="5EFAAE4E" w14:textId="77777777" w:rsidR="001043AB" w:rsidRDefault="001043AB" w:rsidP="004E553B">
      <w:pPr>
        <w:pStyle w:val="En-tte"/>
        <w:tabs>
          <w:tab w:val="left" w:pos="3240"/>
          <w:tab w:val="left" w:pos="3420"/>
        </w:tabs>
        <w:spacing w:line="220" w:lineRule="exact"/>
        <w:ind w:left="3420" w:hanging="3420"/>
        <w:rPr>
          <w:rFonts w:ascii="Arial Black" w:hAnsi="Arial Black"/>
          <w:sz w:val="20"/>
          <w:highlight w:val="yellow"/>
        </w:rPr>
      </w:pPr>
    </w:p>
    <w:p w14:paraId="5EFAAE4F" w14:textId="77777777" w:rsidR="001043AB" w:rsidRDefault="001043AB" w:rsidP="004E553B">
      <w:pPr>
        <w:pStyle w:val="En-tte"/>
        <w:tabs>
          <w:tab w:val="left" w:pos="3240"/>
          <w:tab w:val="left" w:pos="3420"/>
        </w:tabs>
        <w:spacing w:line="220" w:lineRule="exact"/>
        <w:ind w:left="3420" w:hanging="3420"/>
        <w:rPr>
          <w:rFonts w:ascii="Arial Black" w:hAnsi="Arial Black"/>
          <w:sz w:val="20"/>
          <w:highlight w:val="yellow"/>
        </w:rPr>
      </w:pPr>
    </w:p>
    <w:p w14:paraId="5EFAAE50" w14:textId="77777777" w:rsidR="001A5DA6" w:rsidRPr="00F32D69" w:rsidRDefault="000539CE" w:rsidP="004E553B">
      <w:pPr>
        <w:pStyle w:val="En-tte"/>
        <w:tabs>
          <w:tab w:val="left" w:pos="3240"/>
          <w:tab w:val="left" w:pos="3420"/>
        </w:tabs>
        <w:spacing w:line="220" w:lineRule="exact"/>
        <w:ind w:left="3420" w:hanging="3420"/>
        <w:rPr>
          <w:rStyle w:val="BookmanOldStyle"/>
          <w:rFonts w:ascii="Arial" w:hAnsi="Arial"/>
          <w:sz w:val="20"/>
        </w:rPr>
      </w:pPr>
      <w:r w:rsidRPr="002A146B">
        <w:rPr>
          <w:rFonts w:ascii="Arial Black" w:hAnsi="Arial Black"/>
          <w:sz w:val="20"/>
        </w:rPr>
        <w:lastRenderedPageBreak/>
        <w:t>Cube récupérat</w:t>
      </w:r>
      <w:r w:rsidR="00D65F28" w:rsidRPr="002A146B">
        <w:rPr>
          <w:rFonts w:ascii="Arial Black" w:hAnsi="Arial Black"/>
          <w:sz w:val="20"/>
        </w:rPr>
        <w:t>eur</w:t>
      </w:r>
      <w:r w:rsidRPr="002A146B">
        <w:rPr>
          <w:rFonts w:ascii="Arial Black" w:hAnsi="Arial Black"/>
          <w:sz w:val="20"/>
        </w:rPr>
        <w:t xml:space="preserve"> d</w:t>
      </w:r>
      <w:r w:rsidR="004E553B" w:rsidRPr="002A146B">
        <w:rPr>
          <w:rFonts w:ascii="Arial Black" w:hAnsi="Arial Black"/>
          <w:sz w:val="20"/>
        </w:rPr>
        <w:t>e chaleur</w:t>
      </w:r>
      <w:r w:rsidR="00E358C9" w:rsidRPr="00F32D69">
        <w:rPr>
          <w:rFonts w:ascii="Arial" w:hAnsi="Arial"/>
          <w:sz w:val="20"/>
        </w:rPr>
        <w:t>-</w:t>
      </w:r>
      <w:r w:rsidR="00E358C9" w:rsidRPr="00F32D69">
        <w:rPr>
          <w:rFonts w:ascii="Arial Black" w:hAnsi="Arial Black"/>
          <w:b/>
          <w:bCs/>
          <w:sz w:val="20"/>
        </w:rPr>
        <w:tab/>
      </w:r>
      <w:r w:rsidR="00C5323A">
        <w:rPr>
          <w:rStyle w:val="BookmanOldStyle"/>
          <w:rFonts w:ascii="Arial" w:hAnsi="Arial"/>
          <w:sz w:val="20"/>
        </w:rPr>
        <w:t>Cube</w:t>
      </w:r>
      <w:r w:rsidR="004E553B">
        <w:rPr>
          <w:rStyle w:val="BookmanOldStyle"/>
          <w:rFonts w:ascii="Arial" w:hAnsi="Arial"/>
          <w:sz w:val="20"/>
        </w:rPr>
        <w:t xml:space="preserve"> </w:t>
      </w:r>
      <w:r w:rsidR="007849F9">
        <w:rPr>
          <w:rStyle w:val="BookmanOldStyle"/>
          <w:rFonts w:ascii="Arial" w:hAnsi="Arial"/>
          <w:sz w:val="20"/>
        </w:rPr>
        <w:t>récupérat</w:t>
      </w:r>
      <w:r w:rsidR="00C5323A">
        <w:rPr>
          <w:rStyle w:val="BookmanOldStyle"/>
          <w:rFonts w:ascii="Arial" w:hAnsi="Arial"/>
          <w:sz w:val="20"/>
        </w:rPr>
        <w:t>eur</w:t>
      </w:r>
      <w:r w:rsidR="007849F9">
        <w:rPr>
          <w:rStyle w:val="BookmanOldStyle"/>
          <w:rFonts w:ascii="Arial" w:hAnsi="Arial"/>
          <w:sz w:val="20"/>
        </w:rPr>
        <w:t xml:space="preserve"> de chaleur </w:t>
      </w:r>
      <w:r w:rsidR="004E553B">
        <w:rPr>
          <w:rStyle w:val="BookmanOldStyle"/>
          <w:rFonts w:ascii="Arial" w:hAnsi="Arial"/>
          <w:sz w:val="20"/>
        </w:rPr>
        <w:t xml:space="preserve">à contre-courant </w:t>
      </w:r>
      <w:r w:rsidR="007849F9">
        <w:rPr>
          <w:rStyle w:val="BookmanOldStyle"/>
          <w:rFonts w:ascii="Arial" w:hAnsi="Arial"/>
          <w:sz w:val="20"/>
        </w:rPr>
        <w:t>en polymère offrant un</w:t>
      </w:r>
      <w:r w:rsidR="004E553B">
        <w:rPr>
          <w:rStyle w:val="BookmanOldStyle"/>
          <w:rFonts w:ascii="Arial" w:hAnsi="Arial"/>
          <w:sz w:val="20"/>
        </w:rPr>
        <w:t xml:space="preserve"> haut rendement énergétique pour </w:t>
      </w:r>
      <w:r w:rsidR="004E553B" w:rsidRPr="002A146B">
        <w:rPr>
          <w:rStyle w:val="BookmanOldStyle"/>
          <w:rFonts w:ascii="Arial" w:hAnsi="Arial"/>
          <w:sz w:val="20"/>
        </w:rPr>
        <w:t>des performances</w:t>
      </w:r>
      <w:r w:rsidR="007B614E">
        <w:rPr>
          <w:rStyle w:val="BookmanOldStyle"/>
          <w:rFonts w:ascii="Arial" w:hAnsi="Arial"/>
          <w:sz w:val="20"/>
        </w:rPr>
        <w:t xml:space="preserve"> supérieures</w:t>
      </w:r>
      <w:r w:rsidRPr="00F32D69">
        <w:rPr>
          <w:rStyle w:val="BookmanOldStyle"/>
          <w:rFonts w:ascii="Arial" w:hAnsi="Arial"/>
          <w:sz w:val="20"/>
        </w:rPr>
        <w:t>.</w:t>
      </w:r>
    </w:p>
    <w:p w14:paraId="5EFAAE51" w14:textId="77777777" w:rsidR="005771FA" w:rsidRPr="00F32D69" w:rsidRDefault="001A5DA6" w:rsidP="001A5DA6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Style w:val="BookmanOldStyle"/>
          <w:rFonts w:ascii="Arial" w:hAnsi="Arial"/>
          <w:sz w:val="20"/>
        </w:rPr>
      </w:pPr>
      <w:r w:rsidRPr="00F32D69">
        <w:rPr>
          <w:rStyle w:val="BookmanOldStyle"/>
          <w:rFonts w:ascii="Arial" w:hAnsi="Arial"/>
          <w:sz w:val="20"/>
        </w:rPr>
        <w:tab/>
      </w:r>
      <w:r w:rsidR="00E358C9" w:rsidRPr="00F32D69">
        <w:rPr>
          <w:rStyle w:val="BookmanOldStyle"/>
          <w:rFonts w:ascii="Arial" w:hAnsi="Arial"/>
          <w:sz w:val="20"/>
        </w:rPr>
        <w:t xml:space="preserve">-  </w:t>
      </w:r>
      <w:r w:rsidR="005771FA" w:rsidRPr="00F32D69">
        <w:rPr>
          <w:rStyle w:val="BookmanOldStyle"/>
          <w:rFonts w:ascii="Arial" w:hAnsi="Arial"/>
          <w:sz w:val="20"/>
        </w:rPr>
        <w:t>Lavable à l'eau savonneuse pour retrouver toute son efficacité sans détérioration</w:t>
      </w:r>
    </w:p>
    <w:p w14:paraId="5EFAAE53" w14:textId="1824A54C" w:rsidR="00E358C9" w:rsidRPr="00F32D69" w:rsidRDefault="005771FA" w:rsidP="006A0966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Style w:val="BookmanOldStyle"/>
          <w:rFonts w:ascii="Arial" w:hAnsi="Arial"/>
          <w:sz w:val="20"/>
        </w:rPr>
      </w:pPr>
      <w:r w:rsidRPr="00F32D69">
        <w:rPr>
          <w:rStyle w:val="BookmanOldStyle"/>
          <w:rFonts w:ascii="Arial" w:hAnsi="Arial"/>
          <w:sz w:val="20"/>
        </w:rPr>
        <w:tab/>
      </w:r>
      <w:r w:rsidRPr="00F32D69">
        <w:rPr>
          <w:rStyle w:val="BookmanOldStyle"/>
          <w:rFonts w:ascii="Arial" w:hAnsi="Arial"/>
          <w:sz w:val="20"/>
        </w:rPr>
        <w:tab/>
      </w:r>
      <w:r w:rsidRPr="00F32D69">
        <w:rPr>
          <w:rStyle w:val="BookmanOldStyle"/>
          <w:rFonts w:ascii="Arial" w:hAnsi="Arial"/>
          <w:sz w:val="20"/>
        </w:rPr>
        <w:tab/>
      </w:r>
      <w:proofErr w:type="gramStart"/>
      <w:r w:rsidRPr="00F32D69">
        <w:rPr>
          <w:rStyle w:val="BookmanOldStyle"/>
          <w:rFonts w:ascii="Arial" w:hAnsi="Arial"/>
          <w:sz w:val="20"/>
        </w:rPr>
        <w:t>ni</w:t>
      </w:r>
      <w:proofErr w:type="gramEnd"/>
      <w:r w:rsidRPr="00F32D69">
        <w:rPr>
          <w:rStyle w:val="BookmanOldStyle"/>
          <w:rFonts w:ascii="Arial" w:hAnsi="Arial"/>
          <w:sz w:val="20"/>
        </w:rPr>
        <w:t xml:space="preserve"> contamination.</w:t>
      </w:r>
      <w:r w:rsidR="007E35D3" w:rsidRPr="00F32D69">
        <w:rPr>
          <w:rStyle w:val="BookmanOldStyle"/>
          <w:rFonts w:ascii="Arial" w:hAnsi="Arial"/>
          <w:sz w:val="20"/>
        </w:rPr>
        <w:tab/>
      </w:r>
    </w:p>
    <w:p w14:paraId="5EFAAE54" w14:textId="77777777" w:rsidR="007E1283" w:rsidRDefault="001C71A9" w:rsidP="00E358C9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/>
          <w:sz w:val="20"/>
        </w:rPr>
      </w:pPr>
      <w:r w:rsidRPr="00F32D69">
        <w:rPr>
          <w:rFonts w:ascii="Arial Black" w:hAnsi="Arial Black"/>
          <w:sz w:val="20"/>
        </w:rPr>
        <w:t>Contrôle</w:t>
      </w:r>
      <w:r w:rsidR="007E4376" w:rsidRPr="00F32D69">
        <w:rPr>
          <w:rFonts w:ascii="Arial Black" w:hAnsi="Arial Black"/>
          <w:sz w:val="20"/>
        </w:rPr>
        <w:t>/minuterie</w:t>
      </w:r>
      <w:r w:rsidR="00101F1C" w:rsidRPr="00F32D69">
        <w:rPr>
          <w:rFonts w:ascii="Arial" w:hAnsi="Arial"/>
          <w:sz w:val="20"/>
        </w:rPr>
        <w:tab/>
        <w:t>-</w:t>
      </w:r>
      <w:r w:rsidR="00101F1C" w:rsidRPr="00F32D69">
        <w:rPr>
          <w:rFonts w:ascii="Arial" w:hAnsi="Arial"/>
          <w:sz w:val="20"/>
        </w:rPr>
        <w:tab/>
      </w:r>
      <w:r w:rsidR="007E1283">
        <w:rPr>
          <w:rFonts w:ascii="Arial" w:hAnsi="Arial"/>
          <w:sz w:val="20"/>
        </w:rPr>
        <w:t xml:space="preserve">2 </w:t>
      </w:r>
      <w:r w:rsidR="00C5323A">
        <w:rPr>
          <w:rFonts w:ascii="Arial" w:hAnsi="Arial"/>
          <w:sz w:val="20"/>
        </w:rPr>
        <w:t>choix</w:t>
      </w:r>
      <w:r w:rsidR="007E1283">
        <w:rPr>
          <w:rFonts w:ascii="Arial" w:hAnsi="Arial"/>
          <w:sz w:val="20"/>
        </w:rPr>
        <w:t xml:space="preserve"> de contrôle </w:t>
      </w:r>
      <w:r w:rsidR="00C5323A">
        <w:rPr>
          <w:rFonts w:ascii="Arial" w:hAnsi="Arial"/>
          <w:sz w:val="20"/>
        </w:rPr>
        <w:t>disponibles</w:t>
      </w:r>
      <w:r w:rsidR="00776D48">
        <w:rPr>
          <w:rFonts w:ascii="Arial" w:hAnsi="Arial"/>
          <w:sz w:val="20"/>
        </w:rPr>
        <w:t xml:space="preserve"> </w:t>
      </w:r>
      <w:r w:rsidR="007E1283">
        <w:rPr>
          <w:rFonts w:ascii="Arial" w:hAnsi="Arial"/>
          <w:sz w:val="20"/>
        </w:rPr>
        <w:t>:</w:t>
      </w:r>
    </w:p>
    <w:p w14:paraId="5EFAAE55" w14:textId="77777777" w:rsidR="007E4376" w:rsidRDefault="007E1283" w:rsidP="00E358C9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C5323A">
        <w:rPr>
          <w:rFonts w:ascii="Arial" w:hAnsi="Arial"/>
          <w:sz w:val="20"/>
        </w:rPr>
        <w:tab/>
        <w:t>-</w:t>
      </w:r>
      <w:r w:rsidR="00C5323A">
        <w:rPr>
          <w:rFonts w:ascii="Arial" w:hAnsi="Arial"/>
          <w:sz w:val="20"/>
        </w:rPr>
        <w:tab/>
        <w:t xml:space="preserve"> </w:t>
      </w:r>
      <w:r w:rsidR="002A7C08" w:rsidRPr="00F32D69">
        <w:rPr>
          <w:rFonts w:ascii="Arial" w:hAnsi="Arial"/>
          <w:sz w:val="20"/>
        </w:rPr>
        <w:t xml:space="preserve">Contrôle/minuterie </w:t>
      </w:r>
      <w:r w:rsidR="00E63669" w:rsidRPr="00F32D69">
        <w:rPr>
          <w:rFonts w:ascii="Arial" w:hAnsi="Arial"/>
          <w:sz w:val="20"/>
        </w:rPr>
        <w:t xml:space="preserve">mural </w:t>
      </w:r>
      <w:r w:rsidR="002A7C08" w:rsidRPr="00F32D69">
        <w:rPr>
          <w:rFonts w:ascii="Arial" w:hAnsi="Arial"/>
          <w:sz w:val="20"/>
        </w:rPr>
        <w:t xml:space="preserve">de type </w:t>
      </w:r>
      <w:proofErr w:type="spellStart"/>
      <w:r w:rsidR="002A7C08" w:rsidRPr="00F32D69">
        <w:rPr>
          <w:rFonts w:ascii="Arial" w:hAnsi="Arial"/>
          <w:sz w:val="20"/>
        </w:rPr>
        <w:t>Decora</w:t>
      </w:r>
      <w:proofErr w:type="spellEnd"/>
      <w:r w:rsidR="002A7C08" w:rsidRPr="00F32D69">
        <w:rPr>
          <w:rFonts w:ascii="Arial" w:hAnsi="Arial"/>
          <w:sz w:val="20"/>
        </w:rPr>
        <w:t xml:space="preserve"> </w:t>
      </w:r>
      <w:r w:rsidR="00EA4241" w:rsidRPr="00F32D69">
        <w:rPr>
          <w:rFonts w:ascii="Arial" w:hAnsi="Arial"/>
          <w:sz w:val="20"/>
        </w:rPr>
        <w:t xml:space="preserve">disponible en option </w:t>
      </w:r>
      <w:r w:rsidR="002A7C08" w:rsidRPr="00F32D69">
        <w:rPr>
          <w:rFonts w:ascii="Arial" w:hAnsi="Arial"/>
          <w:sz w:val="20"/>
        </w:rPr>
        <w:t>(SA-LT15)</w:t>
      </w:r>
      <w:r w:rsidR="00941746" w:rsidRPr="00F32D69">
        <w:rPr>
          <w:rFonts w:ascii="Arial" w:hAnsi="Arial"/>
          <w:sz w:val="20"/>
        </w:rPr>
        <w:t>.</w:t>
      </w:r>
    </w:p>
    <w:p w14:paraId="5EFAAE56" w14:textId="77777777" w:rsidR="00C5323A" w:rsidRDefault="007E1283" w:rsidP="00C5323A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/>
          <w:sz w:val="20"/>
        </w:rPr>
      </w:pPr>
      <w:r w:rsidRPr="00F32D69">
        <w:rPr>
          <w:rFonts w:ascii="Arial" w:hAnsi="Arial"/>
          <w:sz w:val="20"/>
        </w:rPr>
        <w:tab/>
      </w:r>
      <w:r w:rsidR="00C5323A">
        <w:rPr>
          <w:rFonts w:ascii="Arial" w:hAnsi="Arial"/>
          <w:sz w:val="20"/>
        </w:rPr>
        <w:tab/>
        <w:t xml:space="preserve">  </w:t>
      </w:r>
      <w:r w:rsidRPr="00F32D69">
        <w:rPr>
          <w:rFonts w:ascii="Arial" w:hAnsi="Arial"/>
          <w:sz w:val="20"/>
        </w:rPr>
        <w:t xml:space="preserve">INTERMITENT (20-40) </w:t>
      </w:r>
      <w:r w:rsidR="00C5323A">
        <w:rPr>
          <w:rFonts w:ascii="Arial" w:hAnsi="Arial"/>
          <w:sz w:val="20"/>
        </w:rPr>
        <w:t>–</w:t>
      </w:r>
      <w:r w:rsidRPr="00F32D69">
        <w:rPr>
          <w:rFonts w:ascii="Arial" w:hAnsi="Arial"/>
          <w:sz w:val="20"/>
        </w:rPr>
        <w:t xml:space="preserve"> CONTINU </w:t>
      </w:r>
      <w:r w:rsidR="00C5323A">
        <w:rPr>
          <w:rFonts w:ascii="Arial" w:hAnsi="Arial"/>
          <w:sz w:val="20"/>
        </w:rPr>
        <w:t>–</w:t>
      </w:r>
      <w:r w:rsidRPr="00F32D69">
        <w:rPr>
          <w:rFonts w:ascii="Arial" w:hAnsi="Arial"/>
          <w:sz w:val="20"/>
        </w:rPr>
        <w:t xml:space="preserve"> OFF </w:t>
      </w:r>
      <w:r w:rsidR="00C5323A">
        <w:rPr>
          <w:rFonts w:ascii="Arial" w:hAnsi="Arial"/>
          <w:sz w:val="20"/>
        </w:rPr>
        <w:t>–</w:t>
      </w:r>
      <w:r w:rsidRPr="00F32D69">
        <w:rPr>
          <w:rFonts w:ascii="Arial" w:hAnsi="Arial"/>
          <w:sz w:val="20"/>
        </w:rPr>
        <w:t xml:space="preserve"> Minuterie (20-40-60 minutes).</w:t>
      </w:r>
    </w:p>
    <w:p w14:paraId="5EFAAE57" w14:textId="77777777" w:rsidR="007E1283" w:rsidRDefault="00C5323A" w:rsidP="00C5323A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- </w:t>
      </w:r>
      <w:r w:rsidR="007E1283" w:rsidRPr="00F32D69">
        <w:rPr>
          <w:rFonts w:ascii="Arial" w:hAnsi="Arial"/>
          <w:sz w:val="20"/>
        </w:rPr>
        <w:t xml:space="preserve">Contrôle/minuterie mural </w:t>
      </w:r>
      <w:r w:rsidR="007E1283">
        <w:rPr>
          <w:rFonts w:ascii="Arial" w:hAnsi="Arial"/>
          <w:sz w:val="20"/>
        </w:rPr>
        <w:t xml:space="preserve">digital </w:t>
      </w:r>
      <w:r w:rsidR="007E1283" w:rsidRPr="00F32D69">
        <w:rPr>
          <w:rFonts w:ascii="Arial" w:hAnsi="Arial"/>
          <w:sz w:val="20"/>
        </w:rPr>
        <w:t xml:space="preserve">de type </w:t>
      </w:r>
      <w:proofErr w:type="spellStart"/>
      <w:r w:rsidR="007E1283" w:rsidRPr="00F32D69">
        <w:rPr>
          <w:rFonts w:ascii="Arial" w:hAnsi="Arial"/>
          <w:sz w:val="20"/>
        </w:rPr>
        <w:t>Decora</w:t>
      </w:r>
      <w:proofErr w:type="spellEnd"/>
      <w:r w:rsidR="007E1283" w:rsidRPr="00F32D69">
        <w:rPr>
          <w:rFonts w:ascii="Arial" w:hAnsi="Arial"/>
          <w:sz w:val="20"/>
        </w:rPr>
        <w:t xml:space="preserve"> disponible en option (SA-L</w:t>
      </w:r>
      <w:r w:rsidR="007E1283">
        <w:rPr>
          <w:rFonts w:ascii="Arial" w:hAnsi="Arial"/>
          <w:sz w:val="20"/>
        </w:rPr>
        <w:t>CD</w:t>
      </w:r>
      <w:r w:rsidR="007E1283" w:rsidRPr="00F32D69">
        <w:rPr>
          <w:rFonts w:ascii="Arial" w:hAnsi="Arial"/>
          <w:sz w:val="20"/>
        </w:rPr>
        <w:t>15).</w:t>
      </w:r>
    </w:p>
    <w:p w14:paraId="5EFAAE58" w14:textId="77777777" w:rsidR="00EA0A56" w:rsidRDefault="007E4376" w:rsidP="00C12468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Style w:val="BookmanOldStyle"/>
          <w:rFonts w:ascii="Arial" w:hAnsi="Arial"/>
          <w:sz w:val="20"/>
        </w:rPr>
      </w:pPr>
      <w:r w:rsidRPr="00F32D69">
        <w:rPr>
          <w:rFonts w:ascii="Arial" w:hAnsi="Arial"/>
          <w:sz w:val="20"/>
        </w:rPr>
        <w:tab/>
      </w:r>
      <w:r w:rsidRPr="00F32D69">
        <w:rPr>
          <w:rFonts w:ascii="Arial" w:hAnsi="Arial"/>
          <w:sz w:val="20"/>
        </w:rPr>
        <w:tab/>
      </w:r>
      <w:r w:rsidR="00904C12">
        <w:rPr>
          <w:rFonts w:ascii="Arial" w:hAnsi="Arial"/>
          <w:sz w:val="20"/>
        </w:rPr>
        <w:t xml:space="preserve">  </w:t>
      </w:r>
      <w:r w:rsidR="002A7C08" w:rsidRPr="00F32D69">
        <w:rPr>
          <w:rFonts w:ascii="Arial" w:hAnsi="Arial"/>
          <w:sz w:val="20"/>
        </w:rPr>
        <w:t xml:space="preserve">INTERMITENT (20-40) </w:t>
      </w:r>
      <w:r w:rsidR="00C5323A">
        <w:rPr>
          <w:rFonts w:ascii="Arial" w:hAnsi="Arial"/>
          <w:sz w:val="20"/>
        </w:rPr>
        <w:t>–</w:t>
      </w:r>
      <w:r w:rsidRPr="00F32D69">
        <w:rPr>
          <w:rFonts w:ascii="Arial" w:hAnsi="Arial"/>
          <w:sz w:val="20"/>
        </w:rPr>
        <w:t xml:space="preserve"> </w:t>
      </w:r>
      <w:r w:rsidR="002A7C08" w:rsidRPr="00F32D69">
        <w:rPr>
          <w:rFonts w:ascii="Arial" w:hAnsi="Arial"/>
          <w:sz w:val="20"/>
        </w:rPr>
        <w:t xml:space="preserve">CONTINU </w:t>
      </w:r>
      <w:bookmarkStart w:id="0" w:name="_Hlk168317765"/>
      <w:r w:rsidR="007E1283">
        <w:rPr>
          <w:rFonts w:ascii="Arial" w:hAnsi="Arial"/>
          <w:sz w:val="20"/>
        </w:rPr>
        <w:t>–</w:t>
      </w:r>
      <w:bookmarkEnd w:id="0"/>
      <w:r w:rsidR="002A7C08" w:rsidRPr="00F32D69">
        <w:rPr>
          <w:rFonts w:ascii="Arial" w:hAnsi="Arial"/>
          <w:sz w:val="20"/>
        </w:rPr>
        <w:t xml:space="preserve"> </w:t>
      </w:r>
      <w:r w:rsidR="007E1283">
        <w:rPr>
          <w:rFonts w:ascii="Arial" w:hAnsi="Arial"/>
          <w:sz w:val="20"/>
        </w:rPr>
        <w:t xml:space="preserve">Humidité – Recirculation – </w:t>
      </w:r>
      <w:r w:rsidR="002A7C08" w:rsidRPr="00F32D69">
        <w:rPr>
          <w:rFonts w:ascii="Arial" w:hAnsi="Arial"/>
          <w:sz w:val="20"/>
        </w:rPr>
        <w:t>OFF</w:t>
      </w:r>
      <w:r w:rsidR="007E1283">
        <w:rPr>
          <w:rFonts w:ascii="Arial" w:hAnsi="Arial"/>
          <w:sz w:val="20"/>
        </w:rPr>
        <w:t>.</w:t>
      </w:r>
      <w:r w:rsidR="002A7C08" w:rsidRPr="00F32D69">
        <w:rPr>
          <w:rFonts w:ascii="Arial" w:hAnsi="Arial"/>
          <w:sz w:val="20"/>
        </w:rPr>
        <w:t xml:space="preserve"> </w:t>
      </w:r>
      <w:r w:rsidR="00101F1C" w:rsidRPr="00F32D69">
        <w:rPr>
          <w:rStyle w:val="BookmanOldStyle"/>
          <w:rFonts w:ascii="Arial" w:hAnsi="Arial"/>
          <w:sz w:val="20"/>
        </w:rPr>
        <w:tab/>
      </w:r>
    </w:p>
    <w:p w14:paraId="5EFAAE59" w14:textId="77777777" w:rsidR="008B41C1" w:rsidRPr="00F32D69" w:rsidRDefault="00101F1C" w:rsidP="002A7C08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Style w:val="BookmanOldStyle"/>
          <w:rFonts w:ascii="Arial" w:hAnsi="Arial"/>
          <w:sz w:val="20"/>
        </w:rPr>
      </w:pPr>
      <w:r w:rsidRPr="002A146B">
        <w:rPr>
          <w:rFonts w:ascii="Arial Black" w:hAnsi="Arial Black"/>
          <w:sz w:val="20"/>
        </w:rPr>
        <w:t>Installation</w:t>
      </w:r>
      <w:r w:rsidR="00526D27" w:rsidRPr="00F32D69">
        <w:rPr>
          <w:rFonts w:ascii="Arial" w:hAnsi="Arial"/>
          <w:sz w:val="20"/>
        </w:rPr>
        <w:tab/>
      </w:r>
      <w:r w:rsidR="00D12932" w:rsidRPr="00F32D69">
        <w:rPr>
          <w:rFonts w:ascii="Arial" w:hAnsi="Arial"/>
          <w:sz w:val="20"/>
        </w:rPr>
        <w:t>-</w:t>
      </w:r>
      <w:r w:rsidR="00944FD9" w:rsidRPr="00F32D69">
        <w:rPr>
          <w:rStyle w:val="BookmanOldStyle"/>
          <w:rFonts w:ascii="Arial" w:hAnsi="Arial"/>
          <w:sz w:val="20"/>
        </w:rPr>
        <w:tab/>
      </w:r>
      <w:r w:rsidR="00240E44" w:rsidRPr="00F32D69">
        <w:rPr>
          <w:rStyle w:val="BookmanOldStyle"/>
          <w:rFonts w:ascii="Arial" w:hAnsi="Arial"/>
          <w:sz w:val="20"/>
        </w:rPr>
        <w:tab/>
      </w:r>
      <w:r w:rsidR="008B41C1" w:rsidRPr="00F32D69">
        <w:rPr>
          <w:rStyle w:val="BookmanOldStyle"/>
          <w:rFonts w:ascii="Arial" w:hAnsi="Arial"/>
          <w:sz w:val="20"/>
        </w:rPr>
        <w:t xml:space="preserve">Peut être </w:t>
      </w:r>
      <w:r w:rsidR="001A5DA6" w:rsidRPr="00F32D69">
        <w:rPr>
          <w:rStyle w:val="BookmanOldStyle"/>
          <w:rFonts w:ascii="Arial" w:hAnsi="Arial"/>
          <w:sz w:val="20"/>
        </w:rPr>
        <w:t>fixé</w:t>
      </w:r>
      <w:r w:rsidR="008B41C1" w:rsidRPr="00F32D69">
        <w:rPr>
          <w:rStyle w:val="BookmanOldStyle"/>
          <w:rFonts w:ascii="Arial" w:hAnsi="Arial"/>
          <w:sz w:val="20"/>
        </w:rPr>
        <w:t xml:space="preserve"> au </w:t>
      </w:r>
      <w:r w:rsidR="004E553B">
        <w:rPr>
          <w:rStyle w:val="BookmanOldStyle"/>
          <w:rFonts w:ascii="Arial" w:hAnsi="Arial"/>
          <w:sz w:val="20"/>
        </w:rPr>
        <w:t>mur</w:t>
      </w:r>
      <w:r w:rsidR="008B41C1" w:rsidRPr="00F32D69">
        <w:rPr>
          <w:rStyle w:val="BookmanOldStyle"/>
          <w:rFonts w:ascii="Arial" w:hAnsi="Arial"/>
          <w:sz w:val="20"/>
        </w:rPr>
        <w:t xml:space="preserve"> ou suspendu.</w:t>
      </w:r>
    </w:p>
    <w:p w14:paraId="5EFAAE5A" w14:textId="77777777" w:rsidR="00D6102C" w:rsidRDefault="000948C1" w:rsidP="00D6102C">
      <w:pPr>
        <w:pStyle w:val="En-tte"/>
        <w:numPr>
          <w:ilvl w:val="0"/>
          <w:numId w:val="7"/>
        </w:numPr>
        <w:tabs>
          <w:tab w:val="left" w:pos="3240"/>
          <w:tab w:val="left" w:pos="3420"/>
        </w:tabs>
        <w:spacing w:line="220" w:lineRule="exact"/>
        <w:ind w:hanging="1059"/>
        <w:rPr>
          <w:rFonts w:ascii="Arial" w:hAnsi="Arial"/>
          <w:sz w:val="20"/>
        </w:rPr>
      </w:pPr>
      <w:r w:rsidRPr="00F32D69">
        <w:rPr>
          <w:rStyle w:val="BookmanOldStyle"/>
          <w:rFonts w:ascii="Arial" w:hAnsi="Arial"/>
          <w:sz w:val="20"/>
        </w:rPr>
        <w:t xml:space="preserve">Ensemble de courroies de suspension en nylon </w:t>
      </w:r>
      <w:r w:rsidR="00914F2A" w:rsidRPr="00F32D69">
        <w:rPr>
          <w:rStyle w:val="BookmanOldStyle"/>
          <w:rFonts w:ascii="Arial" w:hAnsi="Arial"/>
          <w:sz w:val="20"/>
        </w:rPr>
        <w:t>inclus</w:t>
      </w:r>
      <w:r w:rsidRPr="00F32D69">
        <w:rPr>
          <w:rStyle w:val="BookmanOldStyle"/>
          <w:rFonts w:ascii="Arial" w:hAnsi="Arial"/>
          <w:sz w:val="20"/>
        </w:rPr>
        <w:t>.</w:t>
      </w:r>
      <w:r w:rsidR="00D6102C" w:rsidRPr="00F32D69">
        <w:rPr>
          <w:rFonts w:ascii="Arial" w:hAnsi="Arial"/>
          <w:sz w:val="20"/>
        </w:rPr>
        <w:t xml:space="preserve"> </w:t>
      </w:r>
    </w:p>
    <w:p w14:paraId="5EFAAE5B" w14:textId="77777777" w:rsidR="00895D12" w:rsidRPr="002E470A" w:rsidRDefault="00895D12" w:rsidP="00D6102C">
      <w:pPr>
        <w:pStyle w:val="En-tte"/>
        <w:numPr>
          <w:ilvl w:val="0"/>
          <w:numId w:val="7"/>
        </w:numPr>
        <w:tabs>
          <w:tab w:val="left" w:pos="3240"/>
          <w:tab w:val="left" w:pos="3420"/>
        </w:tabs>
        <w:spacing w:line="220" w:lineRule="exact"/>
        <w:ind w:hanging="1059"/>
        <w:rPr>
          <w:rFonts w:ascii="Arial" w:hAnsi="Arial"/>
          <w:sz w:val="20"/>
        </w:rPr>
      </w:pPr>
      <w:r w:rsidRPr="002E470A">
        <w:rPr>
          <w:rFonts w:ascii="Arial" w:hAnsi="Arial"/>
          <w:sz w:val="20"/>
        </w:rPr>
        <w:t xml:space="preserve">S’installe dans </w:t>
      </w:r>
      <w:r w:rsidR="005D056E" w:rsidRPr="002E470A">
        <w:rPr>
          <w:rFonts w:ascii="Arial" w:hAnsi="Arial"/>
          <w:sz w:val="20"/>
        </w:rPr>
        <w:t>une garde-robe</w:t>
      </w:r>
      <w:r w:rsidRPr="002E470A">
        <w:rPr>
          <w:rFonts w:ascii="Arial" w:hAnsi="Arial"/>
          <w:sz w:val="20"/>
        </w:rPr>
        <w:t xml:space="preserve"> de 24 po (610 mm) de profondeur.</w:t>
      </w:r>
    </w:p>
    <w:p w14:paraId="5EFAAE5C" w14:textId="5DF82328" w:rsidR="00C12468" w:rsidRPr="002E470A" w:rsidRDefault="00DF074B" w:rsidP="00DF074B">
      <w:pPr>
        <w:pStyle w:val="En-tte"/>
        <w:numPr>
          <w:ilvl w:val="0"/>
          <w:numId w:val="9"/>
        </w:numPr>
        <w:tabs>
          <w:tab w:val="left" w:pos="3240"/>
          <w:tab w:val="left" w:pos="3420"/>
        </w:tabs>
        <w:spacing w:line="220" w:lineRule="exact"/>
        <w:rPr>
          <w:rFonts w:ascii="Arial" w:hAnsi="Arial"/>
          <w:sz w:val="20"/>
        </w:rPr>
      </w:pPr>
      <w:r w:rsidRPr="002E470A">
        <w:rPr>
          <w:rFonts w:ascii="Arial" w:hAnsi="Arial"/>
          <w:sz w:val="20"/>
        </w:rPr>
        <w:t>Bornier amovible</w:t>
      </w:r>
      <w:r w:rsidRPr="002E470A">
        <w:rPr>
          <w:rFonts w:ascii="Arial" w:hAnsi="Arial"/>
          <w:color w:val="000000" w:themeColor="text1"/>
          <w:sz w:val="20"/>
        </w:rPr>
        <w:t xml:space="preserve"> d'interconnexion</w:t>
      </w:r>
      <w:r w:rsidRPr="002E470A">
        <w:rPr>
          <w:rFonts w:ascii="Arial" w:hAnsi="Arial"/>
          <w:sz w:val="20"/>
        </w:rPr>
        <w:t xml:space="preserve"> à une fournaise, fourni avec l'appareil</w:t>
      </w:r>
      <w:r w:rsidR="00C12468" w:rsidRPr="002E470A">
        <w:rPr>
          <w:rStyle w:val="BookmanOldStyle"/>
          <w:rFonts w:ascii="Arial" w:hAnsi="Arial"/>
          <w:sz w:val="20"/>
        </w:rPr>
        <w:t>.</w:t>
      </w:r>
    </w:p>
    <w:p w14:paraId="5EFAAE5D" w14:textId="77777777" w:rsidR="009C3E71" w:rsidRPr="00F32D69" w:rsidRDefault="00A21B32" w:rsidP="009C3E71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Style w:val="BookmanOldStyle"/>
          <w:rFonts w:ascii="Arial" w:hAnsi="Arial"/>
          <w:sz w:val="20"/>
        </w:rPr>
      </w:pPr>
      <w:r w:rsidRPr="002E470A">
        <w:rPr>
          <w:rFonts w:ascii="Arial Black" w:hAnsi="Arial Black"/>
          <w:sz w:val="20"/>
        </w:rPr>
        <w:t>Réglage</w:t>
      </w:r>
      <w:r w:rsidRPr="002E470A">
        <w:rPr>
          <w:rFonts w:ascii="Arial" w:hAnsi="Arial"/>
          <w:sz w:val="20"/>
        </w:rPr>
        <w:tab/>
        <w:t>-</w:t>
      </w:r>
      <w:r w:rsidRPr="002E470A">
        <w:rPr>
          <w:rStyle w:val="BookmanOldStyle"/>
          <w:rFonts w:ascii="Arial" w:hAnsi="Arial"/>
          <w:sz w:val="20"/>
        </w:rPr>
        <w:tab/>
      </w:r>
      <w:r w:rsidR="009C3E71" w:rsidRPr="002E470A">
        <w:rPr>
          <w:rStyle w:val="BookmanOldStyle"/>
          <w:rFonts w:ascii="Arial" w:hAnsi="Arial"/>
          <w:sz w:val="20"/>
        </w:rPr>
        <w:t>B</w:t>
      </w:r>
      <w:r w:rsidR="009C3E71" w:rsidRPr="00F32D69">
        <w:rPr>
          <w:rStyle w:val="BookmanOldStyle"/>
          <w:rFonts w:ascii="Arial" w:hAnsi="Arial"/>
          <w:sz w:val="20"/>
        </w:rPr>
        <w:t>alancer l’appareil à l’aide de l’instruction fourni</w:t>
      </w:r>
      <w:r w:rsidR="00D6102C" w:rsidRPr="00F32D69">
        <w:rPr>
          <w:rStyle w:val="BookmanOldStyle"/>
          <w:rFonts w:ascii="Arial" w:hAnsi="Arial"/>
          <w:sz w:val="20"/>
        </w:rPr>
        <w:t>e</w:t>
      </w:r>
      <w:r w:rsidR="007E1283">
        <w:rPr>
          <w:rStyle w:val="BookmanOldStyle"/>
          <w:rFonts w:ascii="Arial" w:hAnsi="Arial"/>
          <w:sz w:val="20"/>
        </w:rPr>
        <w:t xml:space="preserve">. </w:t>
      </w:r>
    </w:p>
    <w:p w14:paraId="5EFAAE5E" w14:textId="77777777" w:rsidR="001A5DA6" w:rsidRDefault="00D6102C" w:rsidP="00D6102C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Style w:val="BookmanOldStyle"/>
          <w:rFonts w:ascii="Arial" w:hAnsi="Arial"/>
          <w:sz w:val="20"/>
        </w:rPr>
      </w:pPr>
      <w:r w:rsidRPr="00F32D69">
        <w:rPr>
          <w:rFonts w:ascii="Arial" w:hAnsi="Arial"/>
          <w:sz w:val="20"/>
        </w:rPr>
        <w:tab/>
        <w:t>-</w:t>
      </w:r>
      <w:r w:rsidRPr="00F32D69">
        <w:rPr>
          <w:rFonts w:ascii="Arial" w:hAnsi="Arial"/>
          <w:sz w:val="20"/>
        </w:rPr>
        <w:tab/>
      </w:r>
      <w:r w:rsidR="001A5DA6" w:rsidRPr="00F32D69">
        <w:rPr>
          <w:rStyle w:val="BookmanOldStyle"/>
          <w:rFonts w:ascii="Arial" w:hAnsi="Arial"/>
          <w:sz w:val="20"/>
        </w:rPr>
        <w:t>L’installateur aura seulement besoin des débits requis</w:t>
      </w:r>
      <w:r w:rsidR="001A5DA6" w:rsidRPr="00A21B32">
        <w:rPr>
          <w:rStyle w:val="BookmanOldStyle"/>
          <w:rFonts w:ascii="Arial" w:hAnsi="Arial"/>
          <w:sz w:val="20"/>
        </w:rPr>
        <w:t>, d’un manomètre</w:t>
      </w:r>
    </w:p>
    <w:p w14:paraId="5EFAAE5F" w14:textId="77777777" w:rsidR="001A5DA6" w:rsidRDefault="001A5DA6" w:rsidP="001A5DA6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  <w:r>
        <w:rPr>
          <w:rStyle w:val="BookmanOldStyle"/>
          <w:rFonts w:ascii="Arial" w:hAnsi="Arial"/>
          <w:sz w:val="20"/>
        </w:rPr>
        <w:tab/>
      </w:r>
      <w:r w:rsidRPr="00A21B32">
        <w:rPr>
          <w:rStyle w:val="BookmanOldStyle"/>
          <w:rFonts w:ascii="Arial" w:hAnsi="Arial"/>
          <w:sz w:val="20"/>
        </w:rPr>
        <w:t>et de 5 minutes pour régler et équilibrer le tout.</w:t>
      </w:r>
    </w:p>
    <w:p w14:paraId="5EFAAE60" w14:textId="77777777" w:rsidR="00EA4241" w:rsidRDefault="00D6102C" w:rsidP="00D6102C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  <w:r w:rsidRPr="00833DD7">
        <w:rPr>
          <w:rFonts w:ascii="Arial" w:hAnsi="Arial"/>
          <w:sz w:val="20"/>
        </w:rPr>
        <w:t>-</w:t>
      </w:r>
      <w:r w:rsidRPr="00833DD7">
        <w:rPr>
          <w:rFonts w:ascii="Arial" w:hAnsi="Arial"/>
          <w:sz w:val="20"/>
        </w:rPr>
        <w:tab/>
      </w:r>
      <w:r w:rsidR="00A21B32" w:rsidRPr="00A21B32">
        <w:rPr>
          <w:rStyle w:val="BookmanOldStyle"/>
          <w:rFonts w:ascii="Arial" w:hAnsi="Arial"/>
          <w:sz w:val="20"/>
        </w:rPr>
        <w:t xml:space="preserve">Vous n’avez qu’à </w:t>
      </w:r>
      <w:proofErr w:type="spellStart"/>
      <w:r w:rsidR="00A21B32" w:rsidRPr="00A21B32">
        <w:rPr>
          <w:rStyle w:val="BookmanOldStyle"/>
          <w:rFonts w:ascii="Arial" w:hAnsi="Arial"/>
          <w:sz w:val="20"/>
        </w:rPr>
        <w:t>spéciﬁer</w:t>
      </w:r>
      <w:proofErr w:type="spellEnd"/>
      <w:r w:rsidR="00A21B32" w:rsidRPr="00A21B32">
        <w:rPr>
          <w:rStyle w:val="BookmanOldStyle"/>
          <w:rFonts w:ascii="Arial" w:hAnsi="Arial"/>
          <w:sz w:val="20"/>
        </w:rPr>
        <w:t xml:space="preserve"> les débits pour la BASSE VITESSE </w:t>
      </w:r>
    </w:p>
    <w:p w14:paraId="5EFAAE61" w14:textId="77777777" w:rsidR="00A21B32" w:rsidRDefault="00EA4241" w:rsidP="00A21B32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Style w:val="BookmanOldStyle"/>
          <w:rFonts w:ascii="Arial" w:hAnsi="Arial"/>
          <w:sz w:val="20"/>
        </w:rPr>
      </w:pPr>
      <w:r>
        <w:rPr>
          <w:rStyle w:val="BookmanOldStyle"/>
          <w:rFonts w:ascii="Arial" w:hAnsi="Arial"/>
          <w:sz w:val="20"/>
        </w:rPr>
        <w:tab/>
      </w:r>
      <w:r>
        <w:rPr>
          <w:rStyle w:val="BookmanOldStyle"/>
          <w:rFonts w:ascii="Arial" w:hAnsi="Arial"/>
          <w:sz w:val="20"/>
        </w:rPr>
        <w:tab/>
      </w:r>
      <w:r>
        <w:rPr>
          <w:rStyle w:val="BookmanOldStyle"/>
          <w:rFonts w:ascii="Arial" w:hAnsi="Arial"/>
          <w:sz w:val="20"/>
        </w:rPr>
        <w:tab/>
      </w:r>
      <w:r w:rsidR="00A21B32" w:rsidRPr="00A21B32">
        <w:rPr>
          <w:rStyle w:val="BookmanOldStyle"/>
          <w:rFonts w:ascii="Arial" w:hAnsi="Arial"/>
          <w:sz w:val="20"/>
        </w:rPr>
        <w:t>ainsi que la HAUTE VITESSE.</w:t>
      </w:r>
    </w:p>
    <w:p w14:paraId="5EFAAE62" w14:textId="77777777" w:rsidR="00EA4241" w:rsidRDefault="00D6102C" w:rsidP="00D6102C">
      <w:pPr>
        <w:pStyle w:val="En-tte"/>
        <w:tabs>
          <w:tab w:val="left" w:pos="3240"/>
          <w:tab w:val="left" w:pos="3420"/>
        </w:tabs>
        <w:spacing w:line="220" w:lineRule="exact"/>
        <w:ind w:left="3261" w:hanging="3261"/>
        <w:rPr>
          <w:rStyle w:val="BookmanOldStyle"/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833DD7">
        <w:rPr>
          <w:rFonts w:ascii="Arial" w:hAnsi="Arial"/>
          <w:sz w:val="20"/>
        </w:rPr>
        <w:t>-</w:t>
      </w:r>
      <w:r w:rsidRPr="00833DD7">
        <w:rPr>
          <w:rFonts w:ascii="Arial" w:hAnsi="Arial"/>
          <w:sz w:val="20"/>
        </w:rPr>
        <w:tab/>
      </w:r>
      <w:r w:rsidR="00A21B32" w:rsidRPr="00A21B32">
        <w:rPr>
          <w:rStyle w:val="BookmanOldStyle"/>
          <w:rFonts w:ascii="Arial" w:hAnsi="Arial"/>
          <w:sz w:val="20"/>
        </w:rPr>
        <w:t xml:space="preserve">La pression statique du système doit idéalement être moindre ou égale à la </w:t>
      </w:r>
    </w:p>
    <w:p w14:paraId="5EFAAE63" w14:textId="77777777" w:rsidR="00A21B32" w:rsidRDefault="00EA4241" w:rsidP="00EA4241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  <w:r>
        <w:rPr>
          <w:rStyle w:val="BookmanOldStyle"/>
          <w:rFonts w:ascii="Arial" w:hAnsi="Arial"/>
          <w:sz w:val="20"/>
        </w:rPr>
        <w:tab/>
      </w:r>
      <w:r w:rsidR="00A21B32" w:rsidRPr="00A21B32">
        <w:rPr>
          <w:rStyle w:val="BookmanOldStyle"/>
          <w:rFonts w:ascii="Arial" w:hAnsi="Arial"/>
          <w:sz w:val="20"/>
        </w:rPr>
        <w:t>pression statique indiquée par le graphique pour la HAUTE VITESSE.</w:t>
      </w:r>
    </w:p>
    <w:p w14:paraId="5EFAAE64" w14:textId="77777777" w:rsidR="00D6102C" w:rsidRDefault="00D6102C" w:rsidP="00D6102C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  <w:r w:rsidRPr="00833DD7">
        <w:rPr>
          <w:rFonts w:ascii="Arial" w:hAnsi="Arial"/>
          <w:sz w:val="20"/>
        </w:rPr>
        <w:t>-</w:t>
      </w:r>
      <w:r w:rsidRPr="00833DD7">
        <w:rPr>
          <w:rFonts w:ascii="Arial" w:hAnsi="Arial"/>
          <w:sz w:val="20"/>
        </w:rPr>
        <w:tab/>
      </w:r>
      <w:r w:rsidR="00A21B32" w:rsidRPr="00925D00">
        <w:rPr>
          <w:rStyle w:val="BookmanOldStyle"/>
          <w:rFonts w:ascii="Arial" w:hAnsi="Arial"/>
          <w:sz w:val="20"/>
        </w:rPr>
        <w:t xml:space="preserve">Vous n’avez pas à vous </w:t>
      </w:r>
      <w:r w:rsidR="00925D00" w:rsidRPr="001A5DA6">
        <w:rPr>
          <w:rStyle w:val="BookmanOldStyle"/>
          <w:rFonts w:ascii="Arial" w:hAnsi="Arial"/>
          <w:sz w:val="20"/>
        </w:rPr>
        <w:t>préoccuper</w:t>
      </w:r>
      <w:r w:rsidR="00925D00" w:rsidRPr="00925D00">
        <w:rPr>
          <w:rStyle w:val="BookmanOldStyle"/>
          <w:rFonts w:ascii="Arial" w:hAnsi="Arial"/>
          <w:sz w:val="20"/>
        </w:rPr>
        <w:t xml:space="preserve"> </w:t>
      </w:r>
      <w:r w:rsidR="00A21B32" w:rsidRPr="00925D00">
        <w:rPr>
          <w:rStyle w:val="BookmanOldStyle"/>
          <w:rFonts w:ascii="Arial" w:hAnsi="Arial"/>
          <w:sz w:val="20"/>
        </w:rPr>
        <w:t xml:space="preserve">de la pression statique </w:t>
      </w:r>
      <w:proofErr w:type="spellStart"/>
      <w:r w:rsidR="00A21B32" w:rsidRPr="00925D00">
        <w:rPr>
          <w:rStyle w:val="BookmanOldStyle"/>
          <w:rFonts w:ascii="Arial" w:hAnsi="Arial"/>
          <w:sz w:val="20"/>
        </w:rPr>
        <w:t>aﬁn</w:t>
      </w:r>
      <w:proofErr w:type="spellEnd"/>
      <w:r w:rsidR="00A21B32" w:rsidRPr="00925D00">
        <w:rPr>
          <w:rStyle w:val="BookmanOldStyle"/>
          <w:rFonts w:ascii="Arial" w:hAnsi="Arial"/>
          <w:sz w:val="20"/>
        </w:rPr>
        <w:t xml:space="preserve"> de limiter le débit </w:t>
      </w:r>
    </w:p>
    <w:p w14:paraId="5EFAAE65" w14:textId="77777777" w:rsidR="00A21B32" w:rsidRPr="001A5DA6" w:rsidRDefault="00D6102C" w:rsidP="00D6102C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  <w:r>
        <w:rPr>
          <w:rStyle w:val="BookmanOldStyle"/>
          <w:rFonts w:ascii="Arial" w:hAnsi="Arial"/>
          <w:sz w:val="20"/>
        </w:rPr>
        <w:tab/>
      </w:r>
      <w:r w:rsidR="00925D00" w:rsidRPr="001A5DA6">
        <w:rPr>
          <w:rStyle w:val="BookmanOldStyle"/>
          <w:rFonts w:ascii="Arial" w:hAnsi="Arial"/>
          <w:sz w:val="20"/>
        </w:rPr>
        <w:t>d’air</w:t>
      </w:r>
      <w:r w:rsidR="00925D00" w:rsidRPr="00925D00">
        <w:rPr>
          <w:rStyle w:val="BookmanOldStyle"/>
          <w:rFonts w:ascii="Arial" w:hAnsi="Arial"/>
          <w:sz w:val="20"/>
        </w:rPr>
        <w:t xml:space="preserve"> </w:t>
      </w:r>
      <w:r w:rsidR="00A21B32" w:rsidRPr="00925D00">
        <w:rPr>
          <w:rStyle w:val="BookmanOldStyle"/>
          <w:rFonts w:ascii="Arial" w:hAnsi="Arial"/>
          <w:sz w:val="20"/>
        </w:rPr>
        <w:t xml:space="preserve">ou </w:t>
      </w:r>
      <w:r w:rsidR="00EA4241" w:rsidRPr="00925D00">
        <w:rPr>
          <w:rStyle w:val="BookmanOldStyle"/>
          <w:rFonts w:ascii="Arial" w:hAnsi="Arial"/>
          <w:sz w:val="20"/>
        </w:rPr>
        <w:tab/>
      </w:r>
      <w:r w:rsidR="00A21B32" w:rsidRPr="00925D00">
        <w:rPr>
          <w:rStyle w:val="BookmanOldStyle"/>
          <w:rFonts w:ascii="Arial" w:hAnsi="Arial"/>
          <w:sz w:val="20"/>
        </w:rPr>
        <w:t xml:space="preserve">d’ajouter des clés de débits comme avec d’autres appareils. </w:t>
      </w:r>
      <w:r w:rsidR="00925D00" w:rsidRPr="001A5DA6">
        <w:rPr>
          <w:rStyle w:val="BookmanOldStyle"/>
          <w:rFonts w:ascii="Arial" w:hAnsi="Arial"/>
          <w:sz w:val="20"/>
        </w:rPr>
        <w:t xml:space="preserve">Il suffit de </w:t>
      </w:r>
      <w:r w:rsidR="00EA4241" w:rsidRPr="001A5DA6">
        <w:rPr>
          <w:rStyle w:val="BookmanOldStyle"/>
          <w:rFonts w:ascii="Arial" w:hAnsi="Arial"/>
          <w:sz w:val="20"/>
        </w:rPr>
        <w:tab/>
      </w:r>
      <w:r w:rsidR="00A21B32" w:rsidRPr="001A5DA6">
        <w:rPr>
          <w:rStyle w:val="BookmanOldStyle"/>
          <w:rFonts w:ascii="Arial" w:hAnsi="Arial"/>
          <w:sz w:val="20"/>
        </w:rPr>
        <w:t>prévoir des conduits qui ne limitent pas le débit maxim</w:t>
      </w:r>
      <w:r w:rsidR="00925D00" w:rsidRPr="001A5DA6">
        <w:rPr>
          <w:rStyle w:val="BookmanOldStyle"/>
          <w:rFonts w:ascii="Arial" w:hAnsi="Arial"/>
          <w:sz w:val="20"/>
        </w:rPr>
        <w:t>al</w:t>
      </w:r>
      <w:r w:rsidR="00A21B32" w:rsidRPr="001A5DA6">
        <w:rPr>
          <w:rStyle w:val="BookmanOldStyle"/>
          <w:rFonts w:ascii="Arial" w:hAnsi="Arial"/>
          <w:sz w:val="20"/>
        </w:rPr>
        <w:t xml:space="preserve"> et les </w:t>
      </w:r>
      <w:r w:rsidR="00925D00" w:rsidRPr="001A5DA6">
        <w:rPr>
          <w:rStyle w:val="BookmanOldStyle"/>
          <w:rFonts w:ascii="Arial" w:hAnsi="Arial"/>
          <w:sz w:val="20"/>
        </w:rPr>
        <w:t xml:space="preserve">réglages </w:t>
      </w:r>
      <w:r w:rsidR="001542F3" w:rsidRPr="001A5DA6">
        <w:rPr>
          <w:rStyle w:val="BookmanOldStyle"/>
          <w:rFonts w:ascii="Arial" w:hAnsi="Arial"/>
          <w:sz w:val="20"/>
        </w:rPr>
        <w:t xml:space="preserve">de </w:t>
      </w:r>
      <w:r w:rsidR="001542F3" w:rsidRPr="001A5DA6">
        <w:rPr>
          <w:rStyle w:val="BookmanOldStyle"/>
          <w:rFonts w:ascii="Arial" w:hAnsi="Arial"/>
          <w:sz w:val="20"/>
        </w:rPr>
        <w:tab/>
        <w:t xml:space="preserve">l’appareil </w:t>
      </w:r>
      <w:r w:rsidR="00A21B32" w:rsidRPr="001A5DA6">
        <w:rPr>
          <w:rStyle w:val="BookmanOldStyle"/>
          <w:rFonts w:ascii="Arial" w:hAnsi="Arial"/>
          <w:sz w:val="20"/>
        </w:rPr>
        <w:t>permettront d’ajuster les débits</w:t>
      </w:r>
      <w:r w:rsidR="00925D00" w:rsidRPr="001A5DA6">
        <w:rPr>
          <w:rStyle w:val="BookmanOldStyle"/>
          <w:rFonts w:ascii="Arial" w:hAnsi="Arial"/>
          <w:sz w:val="20"/>
        </w:rPr>
        <w:t xml:space="preserve"> avec précision</w:t>
      </w:r>
      <w:r w:rsidR="00A21B32" w:rsidRPr="001A5DA6">
        <w:rPr>
          <w:rStyle w:val="BookmanOldStyle"/>
          <w:rFonts w:ascii="Arial" w:hAnsi="Arial"/>
          <w:sz w:val="20"/>
        </w:rPr>
        <w:t>.</w:t>
      </w:r>
    </w:p>
    <w:p w14:paraId="5EFAAE66" w14:textId="77777777" w:rsidR="00A21B32" w:rsidRPr="00F32D69" w:rsidRDefault="00101F1C" w:rsidP="008B41C1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 Black" w:hAnsi="Arial Black"/>
          <w:sz w:val="20"/>
        </w:rPr>
      </w:pPr>
      <w:r w:rsidRPr="00480E8D">
        <w:rPr>
          <w:rFonts w:ascii="Arial Black" w:hAnsi="Arial Black"/>
          <w:color w:val="FF0000"/>
          <w:sz w:val="20"/>
        </w:rPr>
        <w:t>Garantie</w:t>
      </w:r>
      <w:r w:rsidRPr="00480E8D">
        <w:rPr>
          <w:rFonts w:ascii="Arial" w:hAnsi="Arial"/>
          <w:color w:val="FF0000"/>
          <w:sz w:val="20"/>
        </w:rPr>
        <w:tab/>
      </w:r>
      <w:r w:rsidRPr="00F32D69">
        <w:rPr>
          <w:rFonts w:ascii="Arial" w:hAnsi="Arial"/>
          <w:color w:val="FF0000"/>
          <w:sz w:val="20"/>
        </w:rPr>
        <w:t>-</w:t>
      </w:r>
      <w:r w:rsidRPr="00F32D69">
        <w:rPr>
          <w:rFonts w:ascii="Arial" w:hAnsi="Arial"/>
          <w:color w:val="FF0000"/>
          <w:sz w:val="20"/>
        </w:rPr>
        <w:tab/>
      </w:r>
      <w:r w:rsidR="008B41C1" w:rsidRPr="00F32D69">
        <w:rPr>
          <w:rFonts w:ascii="Arial" w:hAnsi="Arial"/>
          <w:color w:val="FF0000"/>
          <w:sz w:val="20"/>
        </w:rPr>
        <w:t xml:space="preserve">Moteur </w:t>
      </w:r>
      <w:r w:rsidR="008B41C1" w:rsidRPr="00F32D69">
        <w:rPr>
          <w:rStyle w:val="BookmanOldStyle"/>
          <w:rFonts w:ascii="Arial" w:hAnsi="Arial"/>
          <w:color w:val="FF0000"/>
          <w:sz w:val="20"/>
        </w:rPr>
        <w:t>5</w:t>
      </w:r>
      <w:r w:rsidRPr="00F32D69">
        <w:rPr>
          <w:rStyle w:val="BookmanOldStyle"/>
          <w:rFonts w:ascii="Arial" w:hAnsi="Arial"/>
          <w:color w:val="FF0000"/>
          <w:sz w:val="20"/>
        </w:rPr>
        <w:t xml:space="preserve"> an</w:t>
      </w:r>
      <w:r w:rsidR="00AB6327" w:rsidRPr="00F32D69">
        <w:rPr>
          <w:rStyle w:val="BookmanOldStyle"/>
          <w:rFonts w:ascii="Arial" w:hAnsi="Arial"/>
          <w:color w:val="FF0000"/>
          <w:sz w:val="20"/>
        </w:rPr>
        <w:t>s</w:t>
      </w:r>
      <w:r w:rsidRPr="00F32D69">
        <w:rPr>
          <w:rFonts w:ascii="Arial" w:hAnsi="Arial"/>
          <w:color w:val="FF0000"/>
          <w:sz w:val="20"/>
        </w:rPr>
        <w:t>.</w:t>
      </w:r>
      <w:r w:rsidR="008B41C1" w:rsidRPr="00F32D69">
        <w:rPr>
          <w:rFonts w:ascii="Arial" w:hAnsi="Arial"/>
          <w:color w:val="FF0000"/>
          <w:sz w:val="20"/>
        </w:rPr>
        <w:t xml:space="preserve"> Autres pièces sauf filtres et préfiltres</w:t>
      </w:r>
      <w:r w:rsidR="00CB6499" w:rsidRPr="00F32D69">
        <w:rPr>
          <w:rFonts w:ascii="Arial" w:hAnsi="Arial"/>
          <w:color w:val="FF0000"/>
          <w:sz w:val="20"/>
        </w:rPr>
        <w:t xml:space="preserve"> </w:t>
      </w:r>
      <w:r w:rsidR="008B41C1" w:rsidRPr="00F32D69">
        <w:rPr>
          <w:rFonts w:ascii="Arial" w:hAnsi="Arial"/>
          <w:color w:val="FF0000"/>
          <w:sz w:val="20"/>
        </w:rPr>
        <w:t>1</w:t>
      </w:r>
      <w:r w:rsidR="00EA4241" w:rsidRPr="00F32D69">
        <w:rPr>
          <w:rFonts w:ascii="Arial" w:hAnsi="Arial"/>
          <w:color w:val="FF0000"/>
          <w:sz w:val="20"/>
        </w:rPr>
        <w:t xml:space="preserve"> </w:t>
      </w:r>
      <w:r w:rsidR="008B41C1" w:rsidRPr="00F32D69">
        <w:rPr>
          <w:rFonts w:ascii="Arial" w:hAnsi="Arial"/>
          <w:color w:val="FF0000"/>
          <w:sz w:val="20"/>
        </w:rPr>
        <w:t>an</w:t>
      </w:r>
      <w:r w:rsidR="00EA4241" w:rsidRPr="00F32D69">
        <w:rPr>
          <w:rFonts w:ascii="Arial" w:hAnsi="Arial"/>
          <w:color w:val="FF0000"/>
          <w:sz w:val="20"/>
        </w:rPr>
        <w:t>.</w:t>
      </w:r>
      <w:bookmarkStart w:id="1" w:name="_Hlk116468106"/>
      <w:bookmarkStart w:id="2" w:name="_Hlk116468197"/>
    </w:p>
    <w:p w14:paraId="5EFAAE67" w14:textId="77777777" w:rsidR="00D6102C" w:rsidRPr="00F32D69" w:rsidRDefault="00101F1C" w:rsidP="00D6102C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/>
          <w:sz w:val="20"/>
        </w:rPr>
      </w:pPr>
      <w:r w:rsidRPr="00F32D69">
        <w:rPr>
          <w:rFonts w:ascii="Arial Black" w:hAnsi="Arial Black"/>
          <w:sz w:val="20"/>
        </w:rPr>
        <w:t>Application</w:t>
      </w:r>
      <w:r w:rsidRPr="00F32D69">
        <w:rPr>
          <w:rFonts w:ascii="Arial" w:hAnsi="Arial"/>
          <w:sz w:val="20"/>
        </w:rPr>
        <w:t xml:space="preserve"> </w:t>
      </w:r>
      <w:r w:rsidRPr="00F32D69">
        <w:rPr>
          <w:rFonts w:ascii="Arial" w:hAnsi="Arial"/>
          <w:sz w:val="20"/>
        </w:rPr>
        <w:tab/>
        <w:t>-</w:t>
      </w:r>
      <w:r w:rsidRPr="00F32D69">
        <w:rPr>
          <w:rFonts w:ascii="Arial" w:hAnsi="Arial"/>
          <w:sz w:val="20"/>
        </w:rPr>
        <w:tab/>
      </w:r>
      <w:bookmarkEnd w:id="1"/>
      <w:bookmarkEnd w:id="2"/>
      <w:r w:rsidR="00D6102C" w:rsidRPr="00F32D69">
        <w:rPr>
          <w:rFonts w:ascii="Arial" w:hAnsi="Arial"/>
          <w:sz w:val="20"/>
        </w:rPr>
        <w:t>L</w:t>
      </w:r>
      <w:r w:rsidR="008B41C1" w:rsidRPr="00F32D69">
        <w:rPr>
          <w:rFonts w:ascii="Arial" w:hAnsi="Arial"/>
          <w:sz w:val="20"/>
        </w:rPr>
        <w:t>e meilleur choix pour les tours d’habitation</w:t>
      </w:r>
      <w:r w:rsidR="00D6102C" w:rsidRPr="00F32D69">
        <w:rPr>
          <w:rFonts w:ascii="Arial" w:hAnsi="Arial"/>
          <w:sz w:val="20"/>
        </w:rPr>
        <w:t xml:space="preserve"> </w:t>
      </w:r>
      <w:r w:rsidR="00EA4241" w:rsidRPr="00F32D69">
        <w:rPr>
          <w:rFonts w:ascii="Arial" w:hAnsi="Arial"/>
          <w:sz w:val="20"/>
        </w:rPr>
        <w:tab/>
      </w:r>
      <w:r w:rsidR="008B41C1" w:rsidRPr="00F32D69">
        <w:rPr>
          <w:rFonts w:ascii="Arial" w:hAnsi="Arial"/>
          <w:sz w:val="20"/>
        </w:rPr>
        <w:t xml:space="preserve">et les maisons de grandeur </w:t>
      </w:r>
      <w:r w:rsidR="00D6102C" w:rsidRPr="00F32D69">
        <w:rPr>
          <w:rFonts w:ascii="Arial" w:hAnsi="Arial"/>
          <w:sz w:val="20"/>
        </w:rPr>
        <w:t xml:space="preserve">petite </w:t>
      </w:r>
    </w:p>
    <w:p w14:paraId="5EFAAE68" w14:textId="77777777" w:rsidR="00DB7D3C" w:rsidRDefault="00D6102C" w:rsidP="00DB7D3C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Fonts w:ascii="Arial" w:hAnsi="Arial"/>
          <w:sz w:val="20"/>
        </w:rPr>
      </w:pPr>
      <w:r w:rsidRPr="00F32D69">
        <w:rPr>
          <w:rFonts w:ascii="Arial" w:hAnsi="Arial"/>
          <w:sz w:val="20"/>
        </w:rPr>
        <w:tab/>
      </w:r>
      <w:r w:rsidRPr="00F32D69">
        <w:rPr>
          <w:rFonts w:ascii="Arial" w:hAnsi="Arial"/>
          <w:sz w:val="20"/>
        </w:rPr>
        <w:tab/>
        <w:t xml:space="preserve">à </w:t>
      </w:r>
      <w:r w:rsidR="008B41C1" w:rsidRPr="00F32D69">
        <w:rPr>
          <w:rFonts w:ascii="Arial" w:hAnsi="Arial"/>
          <w:sz w:val="20"/>
        </w:rPr>
        <w:t>moyenne.</w:t>
      </w:r>
    </w:p>
    <w:p w14:paraId="5EFAAE69" w14:textId="03048A0B" w:rsidR="00C5323A" w:rsidRDefault="00DB7D3C" w:rsidP="00DB7D3C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 w:rsidR="00C9380E">
        <w:rPr>
          <w:rFonts w:ascii="Arial" w:hAnsi="Arial"/>
          <w:sz w:val="20"/>
        </w:rPr>
        <w:tab/>
      </w:r>
      <w:r w:rsidRPr="002E470A">
        <w:rPr>
          <w:rFonts w:ascii="Arial" w:hAnsi="Arial"/>
          <w:sz w:val="20"/>
        </w:rPr>
        <w:t>L</w:t>
      </w:r>
      <w:r w:rsidR="00DF074B" w:rsidRPr="002E470A">
        <w:rPr>
          <w:rFonts w:ascii="Arial" w:hAnsi="Arial"/>
          <w:sz w:val="20"/>
        </w:rPr>
        <w:t>e ventilateur</w:t>
      </w:r>
      <w:r w:rsidRPr="00DB7D3C">
        <w:rPr>
          <w:rFonts w:ascii="Arial" w:hAnsi="Arial"/>
          <w:sz w:val="20"/>
        </w:rPr>
        <w:t xml:space="preserve"> </w:t>
      </w:r>
      <w:r w:rsidR="009141EB">
        <w:rPr>
          <w:rFonts w:ascii="Arial" w:hAnsi="Arial"/>
          <w:sz w:val="20"/>
        </w:rPr>
        <w:t xml:space="preserve">récupérateur de chaleur </w:t>
      </w:r>
      <w:r w:rsidRPr="00DB7D3C">
        <w:rPr>
          <w:rFonts w:ascii="Arial" w:hAnsi="Arial"/>
          <w:sz w:val="20"/>
        </w:rPr>
        <w:t xml:space="preserve">le plus efficace sur le </w:t>
      </w:r>
      <w:r w:rsidR="00885CF3" w:rsidRPr="00DB7D3C">
        <w:rPr>
          <w:rFonts w:ascii="Arial" w:hAnsi="Arial"/>
          <w:sz w:val="20"/>
        </w:rPr>
        <w:t>marché</w:t>
      </w:r>
      <w:r w:rsidR="00885CF3">
        <w:rPr>
          <w:rFonts w:ascii="Arial" w:hAnsi="Arial"/>
          <w:sz w:val="20"/>
        </w:rPr>
        <w:t>. Idéal</w:t>
      </w:r>
      <w:r w:rsidRPr="00DB7D3C">
        <w:rPr>
          <w:rFonts w:ascii="Arial" w:hAnsi="Arial"/>
          <w:sz w:val="20"/>
        </w:rPr>
        <w:t xml:space="preserve"> </w:t>
      </w:r>
    </w:p>
    <w:p w14:paraId="5EFAAE6A" w14:textId="77777777" w:rsidR="00C5323A" w:rsidRDefault="00C5323A" w:rsidP="00DB7D3C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DB7D3C" w:rsidRPr="00DB7D3C">
        <w:rPr>
          <w:rFonts w:ascii="Arial" w:hAnsi="Arial"/>
          <w:sz w:val="20"/>
        </w:rPr>
        <w:t xml:space="preserve">pour les projets demandant une très haute performance énergétique afin de </w:t>
      </w:r>
    </w:p>
    <w:p w14:paraId="5EFAAE6B" w14:textId="77777777" w:rsidR="00DB7D3C" w:rsidRPr="00DB7D3C" w:rsidRDefault="00C5323A" w:rsidP="00DB7D3C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DB7D3C" w:rsidRPr="00DB7D3C">
        <w:rPr>
          <w:rFonts w:ascii="Arial" w:hAnsi="Arial"/>
          <w:sz w:val="20"/>
        </w:rPr>
        <w:t>bénéficier de toutes les crédits et subventions disponibles</w:t>
      </w:r>
      <w:r w:rsidR="00DB7D3C">
        <w:rPr>
          <w:rFonts w:ascii="Arial" w:hAnsi="Arial"/>
          <w:sz w:val="20"/>
        </w:rPr>
        <w:t>.</w:t>
      </w:r>
    </w:p>
    <w:p w14:paraId="5EFAAE6C" w14:textId="77777777" w:rsidR="00EA4241" w:rsidRPr="00D6102C" w:rsidRDefault="007E35D3" w:rsidP="00D6102C">
      <w:pPr>
        <w:pStyle w:val="En-tte"/>
        <w:numPr>
          <w:ilvl w:val="0"/>
          <w:numId w:val="7"/>
        </w:numPr>
        <w:tabs>
          <w:tab w:val="left" w:pos="3240"/>
          <w:tab w:val="left" w:pos="3420"/>
        </w:tabs>
        <w:spacing w:line="220" w:lineRule="exact"/>
        <w:ind w:hanging="1059"/>
        <w:rPr>
          <w:rStyle w:val="BookmanOldStyle"/>
          <w:rFonts w:ascii="Arial" w:hAnsi="Arial"/>
          <w:sz w:val="20"/>
        </w:rPr>
      </w:pPr>
      <w:r w:rsidRPr="00D6102C">
        <w:rPr>
          <w:rStyle w:val="BookmanOldStyle"/>
          <w:rFonts w:ascii="Arial" w:hAnsi="Arial"/>
          <w:sz w:val="20"/>
        </w:rPr>
        <w:t xml:space="preserve">Permet de purifier l'air en permettant l'expulsion de nombreux polluants, </w:t>
      </w:r>
    </w:p>
    <w:p w14:paraId="5EFAAE6D" w14:textId="77777777" w:rsidR="00EA4241" w:rsidRPr="00140FDB" w:rsidRDefault="00EA4241" w:rsidP="00EA4241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  <w:r>
        <w:rPr>
          <w:rStyle w:val="BookmanOldStyle"/>
          <w:rFonts w:ascii="Arial" w:hAnsi="Arial"/>
          <w:sz w:val="20"/>
        </w:rPr>
        <w:tab/>
      </w:r>
      <w:r w:rsidR="007E35D3" w:rsidRPr="00140FDB">
        <w:rPr>
          <w:rStyle w:val="BookmanOldStyle"/>
          <w:rFonts w:ascii="Arial" w:hAnsi="Arial"/>
          <w:sz w:val="20"/>
        </w:rPr>
        <w:t xml:space="preserve">de poussière ou d'allergènes vers l'extérieur, tout en assurant un apport </w:t>
      </w:r>
    </w:p>
    <w:p w14:paraId="5EFAAE6E" w14:textId="77777777" w:rsidR="007E35D3" w:rsidRPr="00140FDB" w:rsidRDefault="00EA4241" w:rsidP="00EA4241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  <w:r w:rsidRPr="00140FDB">
        <w:rPr>
          <w:rStyle w:val="BookmanOldStyle"/>
          <w:rFonts w:ascii="Arial" w:hAnsi="Arial"/>
          <w:sz w:val="20"/>
        </w:rPr>
        <w:tab/>
      </w:r>
      <w:r w:rsidR="007E35D3" w:rsidRPr="00140FDB">
        <w:rPr>
          <w:rStyle w:val="BookmanOldStyle"/>
          <w:rFonts w:ascii="Arial" w:hAnsi="Arial"/>
          <w:sz w:val="20"/>
        </w:rPr>
        <w:t>équivalent d'air frais dans la maison.</w:t>
      </w:r>
    </w:p>
    <w:p w14:paraId="5EFAAE6F" w14:textId="77777777" w:rsidR="00CB4096" w:rsidRPr="00140FDB" w:rsidRDefault="00CB4096" w:rsidP="00EA4241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</w:p>
    <w:p w14:paraId="5EFAAE70" w14:textId="77777777" w:rsidR="00CB4096" w:rsidRPr="00140FDB" w:rsidRDefault="00CB4096" w:rsidP="00EA4241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</w:p>
    <w:p w14:paraId="5EFAAE71" w14:textId="77777777" w:rsidR="00CB4096" w:rsidRDefault="001B7E9B" w:rsidP="001B7E9B">
      <w:pPr>
        <w:pStyle w:val="En-tte"/>
        <w:tabs>
          <w:tab w:val="left" w:pos="3240"/>
          <w:tab w:val="left" w:pos="3420"/>
        </w:tabs>
        <w:spacing w:line="220" w:lineRule="exact"/>
        <w:ind w:left="3240" w:hanging="3240"/>
        <w:rPr>
          <w:rStyle w:val="BookmanOldStyle"/>
          <w:rFonts w:ascii="Arial" w:hAnsi="Arial"/>
          <w:sz w:val="20"/>
        </w:rPr>
      </w:pPr>
      <w:r w:rsidRPr="00140FDB">
        <w:rPr>
          <w:rFonts w:ascii="Arial" w:hAnsi="Arial"/>
          <w:b/>
          <w:bCs/>
          <w:sz w:val="20"/>
        </w:rPr>
        <w:t>*Note importante:</w:t>
      </w:r>
      <w:r w:rsidRPr="00140FDB">
        <w:rPr>
          <w:rFonts w:ascii="Arial" w:hAnsi="Arial"/>
          <w:sz w:val="20"/>
        </w:rPr>
        <w:t xml:space="preserve"> </w:t>
      </w:r>
      <w:r w:rsidRPr="00140FDB">
        <w:rPr>
          <w:rFonts w:ascii="Arial" w:hAnsi="Arial"/>
          <w:sz w:val="20"/>
        </w:rPr>
        <w:tab/>
        <w:t>- Aucun contrôle n'est inclus lors de l'achat d'un échangeur d'air. Les contrôles      SA-LT15 et SA-LCD15 doivent être achetés séparément.</w:t>
      </w:r>
    </w:p>
    <w:p w14:paraId="5EFAAE72" w14:textId="77777777" w:rsidR="00CB4096" w:rsidRDefault="00CB4096" w:rsidP="00EA4241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</w:p>
    <w:p w14:paraId="5EFAAE73" w14:textId="77777777" w:rsidR="00CB4096" w:rsidRDefault="00CB4096" w:rsidP="00EA4241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</w:p>
    <w:p w14:paraId="5EFAAE74" w14:textId="77777777" w:rsidR="004D324A" w:rsidRPr="00140FDB" w:rsidRDefault="00987AB6" w:rsidP="00FC3D07">
      <w:pPr>
        <w:pStyle w:val="En-tte"/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/>
          <w:b/>
          <w:bCs/>
          <w:sz w:val="20"/>
        </w:rPr>
      </w:pPr>
      <w:r>
        <w:rPr>
          <w:rStyle w:val="BookmanOldStyle"/>
          <w:rFonts w:ascii="Arial" w:hAnsi="Arial"/>
          <w:sz w:val="20"/>
        </w:rPr>
        <w:br w:type="page"/>
      </w:r>
      <w:r w:rsidR="004D324A" w:rsidRPr="00140FDB">
        <w:rPr>
          <w:rStyle w:val="BookmanOldStyle"/>
          <w:rFonts w:ascii="Arial" w:hAnsi="Arial"/>
          <w:b/>
          <w:bCs/>
          <w:sz w:val="20"/>
        </w:rPr>
        <w:lastRenderedPageBreak/>
        <w:t>OSKHH150R</w:t>
      </w:r>
    </w:p>
    <w:p w14:paraId="5EFAAE75" w14:textId="77777777" w:rsidR="00FC3D07" w:rsidRPr="00CB4096" w:rsidRDefault="00FC3D07" w:rsidP="00FC3D07">
      <w:pPr>
        <w:pStyle w:val="En-tte"/>
        <w:tabs>
          <w:tab w:val="left" w:pos="3240"/>
          <w:tab w:val="left" w:pos="3420"/>
        </w:tabs>
        <w:spacing w:line="220" w:lineRule="exact"/>
        <w:rPr>
          <w:rFonts w:ascii="Arial" w:hAnsi="Arial"/>
          <w:sz w:val="20"/>
        </w:rPr>
      </w:pPr>
      <w:r w:rsidRPr="00FC3D07">
        <w:rPr>
          <w:rFonts w:ascii="MyriadPro-Bold" w:hAnsi="MyriadPro-Bold" w:cs="MyriadPro-Bold"/>
          <w:b/>
          <w:bCs/>
          <w:sz w:val="22"/>
          <w:szCs w:val="22"/>
          <w:lang w:eastAsia="en-CA"/>
        </w:rPr>
        <w:t xml:space="preserve">Modèle avec sorties </w:t>
      </w:r>
      <w:r w:rsidR="00011552" w:rsidRPr="00FC3D07">
        <w:rPr>
          <w:rFonts w:ascii="MyriadPro-Bold" w:hAnsi="MyriadPro-Bold" w:cs="MyriadPro-Bold"/>
          <w:b/>
          <w:bCs/>
          <w:sz w:val="22"/>
          <w:szCs w:val="22"/>
          <w:lang w:eastAsia="en-CA"/>
        </w:rPr>
        <w:t>au-d</w:t>
      </w:r>
      <w:r w:rsidR="00011552">
        <w:rPr>
          <w:rFonts w:ascii="MyriadPro-Bold" w:hAnsi="MyriadPro-Bold" w:cs="MyriadPro-Bold"/>
          <w:b/>
          <w:bCs/>
          <w:sz w:val="22"/>
          <w:szCs w:val="22"/>
          <w:lang w:eastAsia="en-CA"/>
        </w:rPr>
        <w:t>essus</w:t>
      </w:r>
      <w:r w:rsidRPr="00FC3D07">
        <w:rPr>
          <w:rFonts w:ascii="MyriadPro-Bold" w:hAnsi="MyriadPro-Bold" w:cs="MyriadPro-Bold"/>
          <w:b/>
          <w:bCs/>
          <w:sz w:val="22"/>
          <w:szCs w:val="22"/>
          <w:lang w:eastAsia="en-CA"/>
        </w:rPr>
        <w:t xml:space="preserve"> (Top Port)</w:t>
      </w:r>
    </w:p>
    <w:p w14:paraId="5EFAAE76" w14:textId="77777777" w:rsidR="00FC3D07" w:rsidRDefault="00FC3D07" w:rsidP="00FC3D07">
      <w:pPr>
        <w:pStyle w:val="En-tte"/>
        <w:tabs>
          <w:tab w:val="left" w:pos="3240"/>
          <w:tab w:val="left" w:pos="3420"/>
        </w:tabs>
        <w:spacing w:line="220" w:lineRule="exact"/>
        <w:rPr>
          <w:rFonts w:ascii="MyriadPro-Bold" w:hAnsi="MyriadPro-Bold" w:cs="MyriadPro-Bold"/>
          <w:b/>
          <w:bCs/>
          <w:sz w:val="22"/>
          <w:szCs w:val="22"/>
          <w:lang w:eastAsia="en-CA"/>
        </w:rPr>
      </w:pPr>
    </w:p>
    <w:p w14:paraId="5EFAAE77" w14:textId="77777777" w:rsidR="00FC3D07" w:rsidRDefault="00EC4A90" w:rsidP="00FC3D07">
      <w:pPr>
        <w:pStyle w:val="En-tte"/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FAAF6B" wp14:editId="5EFAAF6C">
            <wp:simplePos x="0" y="0"/>
            <wp:positionH relativeFrom="column">
              <wp:posOffset>208915</wp:posOffset>
            </wp:positionH>
            <wp:positionV relativeFrom="paragraph">
              <wp:posOffset>50800</wp:posOffset>
            </wp:positionV>
            <wp:extent cx="6861810" cy="2691765"/>
            <wp:effectExtent l="0" t="0" r="0" b="0"/>
            <wp:wrapNone/>
            <wp:docPr id="5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1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AAE78" w14:textId="77777777" w:rsidR="00FC3D07" w:rsidRDefault="00FC3D07" w:rsidP="00FC3D07">
      <w:pPr>
        <w:pStyle w:val="En-tte"/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/>
          <w:sz w:val="20"/>
        </w:rPr>
      </w:pPr>
    </w:p>
    <w:p w14:paraId="5EFAAE79" w14:textId="77777777" w:rsidR="00CB4096" w:rsidRDefault="00CB4096" w:rsidP="00FC3D07">
      <w:pPr>
        <w:pStyle w:val="En-tte"/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/>
          <w:sz w:val="20"/>
        </w:rPr>
      </w:pPr>
    </w:p>
    <w:p w14:paraId="5EFAAE7A" w14:textId="77777777" w:rsidR="00CB4096" w:rsidRDefault="00CB4096" w:rsidP="00FC3D07">
      <w:pPr>
        <w:pStyle w:val="En-tte"/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/>
          <w:sz w:val="20"/>
        </w:rPr>
      </w:pPr>
    </w:p>
    <w:p w14:paraId="5EFAAE7B" w14:textId="77777777" w:rsidR="00CB4096" w:rsidRDefault="00CB4096" w:rsidP="00FC3D07">
      <w:pPr>
        <w:pStyle w:val="En-tte"/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/>
          <w:sz w:val="20"/>
        </w:rPr>
      </w:pPr>
    </w:p>
    <w:p w14:paraId="5EFAAE7C" w14:textId="77777777" w:rsidR="00CB4096" w:rsidRDefault="00CB4096" w:rsidP="00FC3D07">
      <w:pPr>
        <w:pStyle w:val="En-tte"/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/>
          <w:sz w:val="20"/>
        </w:rPr>
      </w:pPr>
    </w:p>
    <w:p w14:paraId="5EFAAE7D" w14:textId="77777777" w:rsidR="00CB4096" w:rsidRPr="00FC3D07" w:rsidRDefault="00CB4096" w:rsidP="00FC3D07">
      <w:pPr>
        <w:pStyle w:val="En-tte"/>
        <w:tabs>
          <w:tab w:val="left" w:pos="3240"/>
          <w:tab w:val="left" w:pos="3420"/>
        </w:tabs>
        <w:spacing w:line="220" w:lineRule="exact"/>
        <w:rPr>
          <w:rStyle w:val="BookmanOldStyle"/>
          <w:rFonts w:ascii="Arial" w:hAnsi="Arial"/>
          <w:sz w:val="20"/>
        </w:rPr>
      </w:pPr>
    </w:p>
    <w:p w14:paraId="5EFAAE7E" w14:textId="77777777" w:rsidR="00FC3D07" w:rsidRDefault="00FC3D07" w:rsidP="00EA4241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</w:p>
    <w:p w14:paraId="5EFAAE7F" w14:textId="77777777" w:rsidR="00CB4096" w:rsidRDefault="00CB4096" w:rsidP="00EA4241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</w:p>
    <w:p w14:paraId="5EFAAE80" w14:textId="77777777" w:rsidR="00CB4096" w:rsidRDefault="00CB4096" w:rsidP="00EA4241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</w:p>
    <w:p w14:paraId="5EFAAE81" w14:textId="77777777" w:rsidR="00CB4096" w:rsidRDefault="00CB4096" w:rsidP="00EA4241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</w:p>
    <w:p w14:paraId="5EFAAE82" w14:textId="77777777" w:rsidR="00CB4096" w:rsidRDefault="00CB4096" w:rsidP="00EA4241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</w:p>
    <w:p w14:paraId="5EFAAE83" w14:textId="77777777" w:rsidR="00CB4096" w:rsidRDefault="00CB4096" w:rsidP="00EA4241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</w:p>
    <w:p w14:paraId="5EFAAE84" w14:textId="77777777" w:rsidR="00CB4096" w:rsidRDefault="00CB4096" w:rsidP="00EA4241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</w:p>
    <w:p w14:paraId="5EFAAE85" w14:textId="77777777" w:rsidR="00CB4096" w:rsidRDefault="00CB4096" w:rsidP="00EA4241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</w:p>
    <w:p w14:paraId="5EFAAE86" w14:textId="77777777" w:rsidR="00CB4096" w:rsidRDefault="00CB4096" w:rsidP="00EA4241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</w:p>
    <w:p w14:paraId="5EFAAE87" w14:textId="77777777" w:rsidR="00CB4096" w:rsidRDefault="00CB4096" w:rsidP="00EA4241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</w:p>
    <w:p w14:paraId="5EFAAE88" w14:textId="77777777" w:rsidR="00CB4096" w:rsidRDefault="00CB4096" w:rsidP="00EA4241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</w:p>
    <w:p w14:paraId="5EFAAE89" w14:textId="77777777" w:rsidR="00CB4096" w:rsidRPr="007E35D3" w:rsidRDefault="00CB4096" w:rsidP="00EA4241">
      <w:pPr>
        <w:pStyle w:val="En-tte"/>
        <w:tabs>
          <w:tab w:val="left" w:pos="3240"/>
          <w:tab w:val="left" w:pos="3420"/>
        </w:tabs>
        <w:spacing w:line="220" w:lineRule="exact"/>
        <w:ind w:left="3240"/>
        <w:rPr>
          <w:rStyle w:val="BookmanOldStyle"/>
          <w:rFonts w:ascii="Arial" w:hAnsi="Arial"/>
          <w:sz w:val="20"/>
        </w:rPr>
      </w:pPr>
    </w:p>
    <w:p w14:paraId="5EFAAE8A" w14:textId="77777777" w:rsidR="00FC3D07" w:rsidRDefault="00FC3D07" w:rsidP="00480E8D">
      <w:pPr>
        <w:tabs>
          <w:tab w:val="left" w:pos="2187"/>
        </w:tabs>
        <w:spacing w:before="240"/>
        <w:jc w:val="center"/>
        <w:rPr>
          <w:noProof/>
        </w:rPr>
      </w:pPr>
    </w:p>
    <w:p w14:paraId="5EFAAE8B" w14:textId="77777777" w:rsidR="00FC3D07" w:rsidRPr="00FC3D07" w:rsidRDefault="00FC3D07" w:rsidP="00FC3D07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sz w:val="22"/>
          <w:szCs w:val="22"/>
          <w:lang w:eastAsia="en-CA"/>
        </w:rPr>
      </w:pPr>
      <w:r w:rsidRPr="00140FDB">
        <w:rPr>
          <w:rFonts w:ascii="MyriadPro-Bold" w:hAnsi="MyriadPro-Bold" w:cs="MyriadPro-Bold"/>
          <w:b/>
          <w:bCs/>
          <w:sz w:val="22"/>
          <w:szCs w:val="22"/>
          <w:lang w:eastAsia="en-CA"/>
        </w:rPr>
        <w:t>VR</w:t>
      </w:r>
      <w:r w:rsidR="00877C75" w:rsidRPr="00140FDB">
        <w:rPr>
          <w:rFonts w:ascii="MyriadPro-Bold" w:hAnsi="MyriadPro-Bold" w:cs="MyriadPro-Bold"/>
          <w:b/>
          <w:bCs/>
          <w:sz w:val="22"/>
          <w:szCs w:val="22"/>
          <w:lang w:eastAsia="en-CA"/>
        </w:rPr>
        <w:t>C</w:t>
      </w:r>
      <w:r w:rsidRPr="00140FDB">
        <w:rPr>
          <w:rFonts w:ascii="MyriadPro-Bold" w:hAnsi="MyriadPro-Bold" w:cs="MyriadPro-Bold"/>
          <w:b/>
          <w:bCs/>
          <w:sz w:val="22"/>
          <w:szCs w:val="22"/>
          <w:lang w:eastAsia="en-CA"/>
        </w:rPr>
        <w:t xml:space="preserve"> OS</w:t>
      </w:r>
      <w:r w:rsidR="001B7E9B" w:rsidRPr="00140FDB">
        <w:rPr>
          <w:rFonts w:ascii="MyriadPro-Bold" w:hAnsi="MyriadPro-Bold" w:cs="MyriadPro-Bold"/>
          <w:b/>
          <w:bCs/>
          <w:sz w:val="22"/>
          <w:szCs w:val="22"/>
          <w:lang w:eastAsia="en-CA"/>
        </w:rPr>
        <w:t>K</w:t>
      </w:r>
      <w:r w:rsidR="00877C75" w:rsidRPr="00140FDB">
        <w:rPr>
          <w:rFonts w:ascii="MyriadPro-Bold" w:hAnsi="MyriadPro-Bold" w:cs="MyriadPro-Bold"/>
          <w:b/>
          <w:bCs/>
          <w:sz w:val="22"/>
          <w:szCs w:val="22"/>
          <w:lang w:eastAsia="en-CA"/>
        </w:rPr>
        <w:t>HH150R</w:t>
      </w:r>
      <w:r w:rsidRPr="00140FDB">
        <w:rPr>
          <w:rFonts w:ascii="MyriadPro-Bold" w:hAnsi="MyriadPro-Bold" w:cs="MyriadPro-Bold"/>
          <w:b/>
          <w:bCs/>
          <w:sz w:val="22"/>
          <w:szCs w:val="22"/>
          <w:lang w:eastAsia="en-CA"/>
        </w:rPr>
        <w:t xml:space="preserve"> – Courbes</w:t>
      </w:r>
      <w:r>
        <w:rPr>
          <w:rFonts w:ascii="MyriadPro-Bold" w:hAnsi="MyriadPro-Bold" w:cs="MyriadPro-Bold"/>
          <w:b/>
          <w:bCs/>
          <w:sz w:val="22"/>
          <w:szCs w:val="22"/>
          <w:lang w:eastAsia="en-CA"/>
        </w:rPr>
        <w:t xml:space="preserve"> </w:t>
      </w:r>
      <w:r w:rsidRPr="00FC3D07">
        <w:rPr>
          <w:rFonts w:ascii="MyriadPro-Bold" w:hAnsi="MyriadPro-Bold" w:cs="MyriadPro-Bold"/>
          <w:b/>
          <w:bCs/>
          <w:sz w:val="22"/>
          <w:szCs w:val="22"/>
          <w:lang w:eastAsia="en-CA"/>
        </w:rPr>
        <w:t>à la plus haute vitesse</w:t>
      </w:r>
    </w:p>
    <w:p w14:paraId="5EFAAE8C" w14:textId="77777777" w:rsidR="00FC3D07" w:rsidRDefault="00EC4A90" w:rsidP="00FC3D07">
      <w:pPr>
        <w:tabs>
          <w:tab w:val="left" w:pos="2187"/>
        </w:tabs>
        <w:spacing w:before="240"/>
        <w:rPr>
          <w:noProof/>
        </w:rPr>
      </w:pPr>
      <w:r w:rsidRPr="007D5EC1">
        <w:rPr>
          <w:noProof/>
        </w:rPr>
        <w:drawing>
          <wp:inline distT="0" distB="0" distL="0" distR="0" wp14:anchorId="5EFAAF6D" wp14:editId="5EFAAF6E">
            <wp:extent cx="3400425" cy="205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AAE8D" w14:textId="77777777" w:rsidR="00CB4096" w:rsidRDefault="00FC3D07" w:rsidP="00480E8D">
      <w:pPr>
        <w:tabs>
          <w:tab w:val="left" w:pos="2187"/>
        </w:tabs>
        <w:spacing w:before="240"/>
        <w:rPr>
          <w:rFonts w:ascii="MyriadPro-Bold" w:hAnsi="MyriadPro-Bold" w:cs="MyriadPro-Bold"/>
          <w:b/>
          <w:bCs/>
          <w:sz w:val="22"/>
          <w:szCs w:val="22"/>
          <w:lang w:val="en-CA" w:eastAsia="en-CA"/>
        </w:rPr>
      </w:pPr>
      <w:r w:rsidRPr="00C359D9">
        <w:rPr>
          <w:rFonts w:ascii="MyriadPro-Bold" w:hAnsi="MyriadPro-Bold" w:cs="MyriadPro-Bold"/>
          <w:b/>
          <w:bCs/>
          <w:sz w:val="22"/>
          <w:szCs w:val="22"/>
          <w:lang w:val="en-CA" w:eastAsia="en-CA"/>
        </w:rPr>
        <w:t xml:space="preserve">Performances </w:t>
      </w:r>
      <w:proofErr w:type="spellStart"/>
      <w:r w:rsidRPr="00C359D9">
        <w:rPr>
          <w:rFonts w:ascii="MyriadPro-Bold" w:hAnsi="MyriadPro-Bold" w:cs="MyriadPro-Bold"/>
          <w:b/>
          <w:bCs/>
          <w:sz w:val="22"/>
          <w:szCs w:val="22"/>
          <w:lang w:val="en-CA" w:eastAsia="en-CA"/>
        </w:rPr>
        <w:t>énergétiques</w:t>
      </w:r>
      <w:proofErr w:type="spellEnd"/>
      <w:r w:rsidRPr="00C359D9">
        <w:rPr>
          <w:rFonts w:ascii="MyriadPro-Bold" w:hAnsi="MyriadPro-Bold" w:cs="MyriadPro-Bold"/>
          <w:b/>
          <w:bCs/>
          <w:sz w:val="22"/>
          <w:szCs w:val="22"/>
          <w:lang w:val="en-CA" w:eastAsia="en-CA"/>
        </w:rPr>
        <w:t xml:space="preserve"> - </w:t>
      </w:r>
      <w:proofErr w:type="spellStart"/>
      <w:r w:rsidRPr="00C359D9">
        <w:rPr>
          <w:rFonts w:ascii="MyriadPro-Bold" w:hAnsi="MyriadPro-Bold" w:cs="MyriadPro-Bold"/>
          <w:b/>
          <w:bCs/>
          <w:sz w:val="22"/>
          <w:szCs w:val="22"/>
          <w:lang w:val="en-CA" w:eastAsia="en-CA"/>
        </w:rPr>
        <w:t>Certifié</w:t>
      </w:r>
      <w:proofErr w:type="spellEnd"/>
      <w:r w:rsidRPr="00C359D9">
        <w:rPr>
          <w:rFonts w:ascii="MyriadPro-Bold" w:hAnsi="MyriadPro-Bold" w:cs="MyriadPro-Bold"/>
          <w:b/>
          <w:bCs/>
          <w:sz w:val="22"/>
          <w:szCs w:val="22"/>
          <w:lang w:val="en-CA" w:eastAsia="en-CA"/>
        </w:rPr>
        <w:t xml:space="preserve"> HVI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8"/>
        <w:gridCol w:w="1176"/>
        <w:gridCol w:w="988"/>
        <w:gridCol w:w="988"/>
        <w:gridCol w:w="1350"/>
        <w:gridCol w:w="2511"/>
        <w:gridCol w:w="2515"/>
      </w:tblGrid>
      <w:tr w:rsidR="006C2B9B" w14:paraId="5EFAAE93" w14:textId="77777777" w:rsidTr="006C2B9B">
        <w:trPr>
          <w:trHeight w:val="235"/>
        </w:trPr>
        <w:tc>
          <w:tcPr>
            <w:tcW w:w="1128" w:type="pct"/>
            <w:gridSpan w:val="2"/>
            <w:vAlign w:val="center"/>
          </w:tcPr>
          <w:p w14:paraId="5EFAAE8E" w14:textId="77777777" w:rsidR="006C2B9B" w:rsidRDefault="006C2B9B" w:rsidP="006C2B9B">
            <w:pPr>
              <w:ind w:left="-113"/>
              <w:jc w:val="center"/>
              <w:rPr>
                <w:rFonts w:ascii="Arial" w:eastAsia="Times New Roman" w:hAnsi="Arial"/>
                <w:b/>
                <w:sz w:val="14"/>
              </w:rPr>
            </w:pPr>
            <w:bookmarkStart w:id="3" w:name="_Hlk168484990"/>
            <w:r w:rsidRPr="00CB4096">
              <w:rPr>
                <w:rFonts w:ascii="Arial" w:eastAsia="Times New Roman" w:hAnsi="Arial"/>
                <w:b/>
                <w:sz w:val="14"/>
              </w:rPr>
              <w:t>Température</w:t>
            </w:r>
            <w:r>
              <w:rPr>
                <w:rFonts w:ascii="Arial" w:eastAsia="Times New Roman" w:hAnsi="Arial"/>
                <w:b/>
                <w:sz w:val="14"/>
              </w:rPr>
              <w:t xml:space="preserve"> </w:t>
            </w:r>
            <w:r w:rsidRPr="00CB4096">
              <w:rPr>
                <w:rFonts w:ascii="Arial" w:eastAsia="Times New Roman" w:hAnsi="Arial"/>
                <w:b/>
                <w:sz w:val="14"/>
              </w:rPr>
              <w:t>extérieure</w:t>
            </w:r>
          </w:p>
        </w:tc>
        <w:tc>
          <w:tcPr>
            <w:tcW w:w="916" w:type="pct"/>
            <w:gridSpan w:val="2"/>
            <w:vAlign w:val="center"/>
          </w:tcPr>
          <w:p w14:paraId="5EFAAE8F" w14:textId="77777777" w:rsidR="006C2B9B" w:rsidRDefault="006C2B9B" w:rsidP="001968ED">
            <w:pPr>
              <w:ind w:left="-18"/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D</w:t>
            </w:r>
            <w:r w:rsidRPr="006C2B9B">
              <w:rPr>
                <w:rFonts w:ascii="Arial" w:eastAsia="Times New Roman" w:hAnsi="Arial"/>
                <w:b/>
                <w:sz w:val="14"/>
              </w:rPr>
              <w:t>ébit d’air</w:t>
            </w:r>
          </w:p>
        </w:tc>
        <w:tc>
          <w:tcPr>
            <w:tcW w:w="626" w:type="pct"/>
            <w:vAlign w:val="center"/>
          </w:tcPr>
          <w:p w14:paraId="5EFAAE90" w14:textId="77777777" w:rsidR="006C2B9B" w:rsidRPr="001968ED" w:rsidRDefault="006C2B9B" w:rsidP="001968ED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1968ED">
              <w:rPr>
                <w:rStyle w:val="TableauGrey9"/>
                <w:rFonts w:ascii="Arial" w:hAnsi="Arial" w:cs="Arial"/>
                <w:b/>
                <w:color w:val="auto"/>
              </w:rPr>
              <w:t>Puissance</w:t>
            </w:r>
          </w:p>
        </w:tc>
        <w:tc>
          <w:tcPr>
            <w:tcW w:w="1164" w:type="pct"/>
            <w:vAlign w:val="center"/>
          </w:tcPr>
          <w:p w14:paraId="5EFAAE91" w14:textId="77777777" w:rsidR="006C2B9B" w:rsidRPr="001968ED" w:rsidRDefault="006C2B9B" w:rsidP="001968ED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1968ED">
              <w:rPr>
                <w:rStyle w:val="TableauGrey9"/>
                <w:rFonts w:ascii="Arial" w:hAnsi="Arial" w:cs="Arial"/>
                <w:b/>
                <w:color w:val="auto"/>
              </w:rPr>
              <w:t xml:space="preserve">Récup. </w:t>
            </w:r>
            <w:r w:rsidR="00595F6A" w:rsidRPr="001968ED">
              <w:rPr>
                <w:rStyle w:val="TableauGrey9"/>
                <w:rFonts w:ascii="Arial" w:hAnsi="Arial" w:cs="Arial"/>
                <w:b/>
                <w:color w:val="auto"/>
              </w:rPr>
              <w:t>s</w:t>
            </w:r>
            <w:r w:rsidRPr="001968ED">
              <w:rPr>
                <w:rStyle w:val="TableauGrey9"/>
                <w:rFonts w:ascii="Arial" w:hAnsi="Arial" w:cs="Arial"/>
                <w:b/>
                <w:color w:val="auto"/>
              </w:rPr>
              <w:t>ensible (SRE)</w:t>
            </w:r>
            <w:r w:rsidRPr="00FD604B">
              <w:rPr>
                <w:rStyle w:val="Tableau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1166" w:type="pct"/>
            <w:vAlign w:val="center"/>
          </w:tcPr>
          <w:p w14:paraId="5EFAAE92" w14:textId="77777777" w:rsidR="006C2B9B" w:rsidRPr="001968ED" w:rsidRDefault="006C2B9B" w:rsidP="001968ED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1968ED">
              <w:rPr>
                <w:rStyle w:val="TableauGrey9"/>
                <w:rFonts w:ascii="Arial" w:hAnsi="Arial" w:cs="Arial"/>
                <w:b/>
                <w:color w:val="auto"/>
              </w:rPr>
              <w:t>Récup. sensible ajustée</w:t>
            </w:r>
          </w:p>
        </w:tc>
      </w:tr>
      <w:tr w:rsidR="006C2B9B" w14:paraId="5EFAAE9B" w14:textId="77777777" w:rsidTr="006E5406">
        <w:trPr>
          <w:trHeight w:val="235"/>
        </w:trPr>
        <w:tc>
          <w:tcPr>
            <w:tcW w:w="583" w:type="pct"/>
            <w:vAlign w:val="center"/>
          </w:tcPr>
          <w:p w14:paraId="5EFAAE94" w14:textId="77777777" w:rsidR="006C2B9B" w:rsidRPr="007C7A9D" w:rsidRDefault="006C2B9B" w:rsidP="007C7A9D">
            <w:pPr>
              <w:jc w:val="center"/>
              <w:rPr>
                <w:rFonts w:ascii="Arial" w:eastAsia="Times New Roman" w:hAnsi="Arial"/>
                <w:b/>
                <w:bCs/>
                <w:sz w:val="14"/>
              </w:rPr>
            </w:pPr>
            <w:r w:rsidRPr="007C7A9D">
              <w:rPr>
                <w:rStyle w:val="TableauGrey9"/>
                <w:rFonts w:ascii="Arial" w:hAnsi="Arial" w:cs="Arial"/>
                <w:b/>
                <w:bCs/>
                <w:color w:val="auto"/>
              </w:rPr>
              <w:t>°C</w:t>
            </w:r>
          </w:p>
        </w:tc>
        <w:tc>
          <w:tcPr>
            <w:tcW w:w="545" w:type="pct"/>
            <w:vAlign w:val="center"/>
          </w:tcPr>
          <w:p w14:paraId="5EFAAE95" w14:textId="77777777" w:rsidR="006C2B9B" w:rsidRPr="007C7A9D" w:rsidRDefault="006C2B9B" w:rsidP="007C7A9D">
            <w:pPr>
              <w:jc w:val="center"/>
              <w:rPr>
                <w:rFonts w:ascii="Arial" w:eastAsia="Times New Roman" w:hAnsi="Arial"/>
                <w:b/>
                <w:bCs/>
                <w:sz w:val="14"/>
              </w:rPr>
            </w:pPr>
            <w:r w:rsidRPr="007C7A9D">
              <w:rPr>
                <w:rStyle w:val="TableauGrey9"/>
                <w:rFonts w:ascii="Arial" w:hAnsi="Arial" w:cs="Arial"/>
                <w:b/>
                <w:bCs/>
                <w:color w:val="auto"/>
              </w:rPr>
              <w:t>°F</w:t>
            </w:r>
          </w:p>
        </w:tc>
        <w:tc>
          <w:tcPr>
            <w:tcW w:w="458" w:type="pct"/>
            <w:vAlign w:val="center"/>
          </w:tcPr>
          <w:p w14:paraId="5EFAAE96" w14:textId="77777777" w:rsidR="006C2B9B" w:rsidRPr="001968ED" w:rsidRDefault="006C2B9B" w:rsidP="001968ED">
            <w:pPr>
              <w:jc w:val="center"/>
              <w:rPr>
                <w:rFonts w:ascii="Arial" w:eastAsia="Times New Roman" w:hAnsi="Arial"/>
                <w:b/>
                <w:bCs/>
                <w:sz w:val="14"/>
              </w:rPr>
            </w:pPr>
            <w:proofErr w:type="spellStart"/>
            <w:r w:rsidRPr="001968ED">
              <w:rPr>
                <w:rStyle w:val="TableauGrey9"/>
                <w:rFonts w:ascii="Arial" w:hAnsi="Arial" w:cs="Arial"/>
                <w:b/>
                <w:bCs/>
                <w:color w:val="auto"/>
              </w:rPr>
              <w:t>pcm</w:t>
            </w:r>
            <w:proofErr w:type="spellEnd"/>
          </w:p>
        </w:tc>
        <w:tc>
          <w:tcPr>
            <w:tcW w:w="458" w:type="pct"/>
            <w:vAlign w:val="center"/>
          </w:tcPr>
          <w:p w14:paraId="5EFAAE97" w14:textId="77777777" w:rsidR="006C2B9B" w:rsidRPr="001968ED" w:rsidRDefault="006C2B9B" w:rsidP="001968ED">
            <w:pPr>
              <w:jc w:val="center"/>
              <w:rPr>
                <w:rFonts w:ascii="Arial" w:eastAsia="Times New Roman" w:hAnsi="Arial"/>
                <w:b/>
                <w:bCs/>
                <w:sz w:val="14"/>
              </w:rPr>
            </w:pPr>
            <w:r w:rsidRPr="001968ED">
              <w:rPr>
                <w:rStyle w:val="TableauGrey9"/>
                <w:rFonts w:ascii="Arial" w:hAnsi="Arial" w:cs="Arial"/>
                <w:b/>
                <w:bCs/>
                <w:color w:val="auto"/>
              </w:rPr>
              <w:t>L/s</w:t>
            </w:r>
          </w:p>
        </w:tc>
        <w:tc>
          <w:tcPr>
            <w:tcW w:w="626" w:type="pct"/>
            <w:vAlign w:val="center"/>
          </w:tcPr>
          <w:p w14:paraId="5EFAAE98" w14:textId="77777777" w:rsidR="006C2B9B" w:rsidRPr="001968ED" w:rsidRDefault="006C2B9B" w:rsidP="001968ED">
            <w:pPr>
              <w:jc w:val="center"/>
              <w:rPr>
                <w:rFonts w:ascii="Arial" w:eastAsia="Times New Roman" w:hAnsi="Arial"/>
                <w:b/>
                <w:bCs/>
                <w:sz w:val="14"/>
              </w:rPr>
            </w:pPr>
            <w:r w:rsidRPr="001968ED">
              <w:rPr>
                <w:rStyle w:val="TableauGrey9"/>
                <w:rFonts w:ascii="Arial" w:hAnsi="Arial" w:cs="Arial"/>
                <w:b/>
                <w:bCs/>
                <w:color w:val="auto"/>
              </w:rPr>
              <w:t>W</w:t>
            </w:r>
          </w:p>
        </w:tc>
        <w:tc>
          <w:tcPr>
            <w:tcW w:w="1164" w:type="pct"/>
            <w:vAlign w:val="center"/>
          </w:tcPr>
          <w:p w14:paraId="5EFAAE99" w14:textId="77777777" w:rsidR="006C2B9B" w:rsidRPr="001968ED" w:rsidRDefault="006C2B9B" w:rsidP="001968ED">
            <w:pPr>
              <w:jc w:val="center"/>
              <w:rPr>
                <w:rFonts w:ascii="Arial" w:eastAsia="Times New Roman" w:hAnsi="Arial"/>
                <w:b/>
                <w:bCs/>
                <w:sz w:val="14"/>
              </w:rPr>
            </w:pPr>
            <w:r w:rsidRPr="001968ED">
              <w:rPr>
                <w:rStyle w:val="TableauGrey9"/>
                <w:rFonts w:ascii="Arial" w:hAnsi="Arial" w:cs="Arial"/>
                <w:b/>
                <w:bCs/>
                <w:color w:val="auto"/>
              </w:rPr>
              <w:t>%</w:t>
            </w:r>
          </w:p>
        </w:tc>
        <w:tc>
          <w:tcPr>
            <w:tcW w:w="1166" w:type="pct"/>
            <w:vAlign w:val="center"/>
          </w:tcPr>
          <w:p w14:paraId="5EFAAE9A" w14:textId="77777777" w:rsidR="006C2B9B" w:rsidRPr="001968ED" w:rsidRDefault="006C2B9B" w:rsidP="001968ED">
            <w:pPr>
              <w:jc w:val="center"/>
              <w:rPr>
                <w:rFonts w:ascii="Arial" w:eastAsia="Times New Roman" w:hAnsi="Arial"/>
                <w:b/>
                <w:bCs/>
                <w:sz w:val="14"/>
              </w:rPr>
            </w:pPr>
            <w:r w:rsidRPr="001968ED">
              <w:rPr>
                <w:rStyle w:val="TableauGrey9"/>
                <w:rFonts w:ascii="Arial" w:hAnsi="Arial" w:cs="Arial"/>
                <w:b/>
                <w:bCs/>
                <w:color w:val="auto"/>
              </w:rPr>
              <w:t>%</w:t>
            </w:r>
          </w:p>
        </w:tc>
      </w:tr>
      <w:tr w:rsidR="003350AF" w14:paraId="5EFAAE9D" w14:textId="77777777" w:rsidTr="003350AF">
        <w:trPr>
          <w:trHeight w:val="235"/>
        </w:trPr>
        <w:tc>
          <w:tcPr>
            <w:tcW w:w="5000" w:type="pct"/>
            <w:gridSpan w:val="7"/>
            <w:vAlign w:val="center"/>
          </w:tcPr>
          <w:p w14:paraId="5EFAAE9C" w14:textId="77777777" w:rsidR="003350AF" w:rsidRPr="006C2B9B" w:rsidRDefault="003350AF" w:rsidP="003350AF">
            <w:pPr>
              <w:ind w:left="-113" w:firstLine="213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Chauffage</w:t>
            </w:r>
          </w:p>
        </w:tc>
      </w:tr>
      <w:tr w:rsidR="006C2B9B" w:rsidRPr="006C2B9B" w14:paraId="5EFAAEA5" w14:textId="77777777" w:rsidTr="006E5406">
        <w:trPr>
          <w:trHeight w:val="256"/>
        </w:trPr>
        <w:tc>
          <w:tcPr>
            <w:tcW w:w="583" w:type="pct"/>
            <w:vAlign w:val="center"/>
          </w:tcPr>
          <w:p w14:paraId="5EFAAE9E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0</w:t>
            </w:r>
          </w:p>
        </w:tc>
        <w:tc>
          <w:tcPr>
            <w:tcW w:w="545" w:type="pct"/>
            <w:vAlign w:val="center"/>
          </w:tcPr>
          <w:p w14:paraId="5EFAAE9F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32</w:t>
            </w:r>
          </w:p>
        </w:tc>
        <w:tc>
          <w:tcPr>
            <w:tcW w:w="458" w:type="pct"/>
            <w:vAlign w:val="center"/>
          </w:tcPr>
          <w:p w14:paraId="5EFAAEA0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64</w:t>
            </w:r>
          </w:p>
        </w:tc>
        <w:tc>
          <w:tcPr>
            <w:tcW w:w="458" w:type="pct"/>
            <w:vAlign w:val="center"/>
          </w:tcPr>
          <w:p w14:paraId="5EFAAEA1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30</w:t>
            </w:r>
          </w:p>
        </w:tc>
        <w:tc>
          <w:tcPr>
            <w:tcW w:w="626" w:type="pct"/>
            <w:vAlign w:val="center"/>
          </w:tcPr>
          <w:p w14:paraId="5EFAAEA2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70</w:t>
            </w:r>
          </w:p>
        </w:tc>
        <w:tc>
          <w:tcPr>
            <w:tcW w:w="1164" w:type="pct"/>
            <w:vAlign w:val="center"/>
          </w:tcPr>
          <w:p w14:paraId="5EFAAEA3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84</w:t>
            </w:r>
          </w:p>
        </w:tc>
        <w:tc>
          <w:tcPr>
            <w:tcW w:w="1166" w:type="pct"/>
            <w:vAlign w:val="center"/>
          </w:tcPr>
          <w:p w14:paraId="5EFAAEA4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93</w:t>
            </w:r>
          </w:p>
        </w:tc>
      </w:tr>
      <w:tr w:rsidR="006C2B9B" w:rsidRPr="006C2B9B" w14:paraId="5EFAAEAD" w14:textId="77777777" w:rsidTr="006E5406">
        <w:trPr>
          <w:trHeight w:val="256"/>
        </w:trPr>
        <w:tc>
          <w:tcPr>
            <w:tcW w:w="583" w:type="pct"/>
            <w:vAlign w:val="center"/>
          </w:tcPr>
          <w:p w14:paraId="5EFAAEA6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0</w:t>
            </w:r>
          </w:p>
        </w:tc>
        <w:tc>
          <w:tcPr>
            <w:tcW w:w="545" w:type="pct"/>
            <w:vAlign w:val="center"/>
          </w:tcPr>
          <w:p w14:paraId="5EFAAEA7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32</w:t>
            </w:r>
          </w:p>
        </w:tc>
        <w:tc>
          <w:tcPr>
            <w:tcW w:w="458" w:type="pct"/>
            <w:vAlign w:val="center"/>
          </w:tcPr>
          <w:p w14:paraId="5EFAAEA8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96</w:t>
            </w:r>
          </w:p>
        </w:tc>
        <w:tc>
          <w:tcPr>
            <w:tcW w:w="458" w:type="pct"/>
            <w:vAlign w:val="center"/>
          </w:tcPr>
          <w:p w14:paraId="5EFAAEA9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45</w:t>
            </w:r>
          </w:p>
        </w:tc>
        <w:tc>
          <w:tcPr>
            <w:tcW w:w="626" w:type="pct"/>
            <w:vAlign w:val="center"/>
          </w:tcPr>
          <w:p w14:paraId="5EFAAEAA" w14:textId="77777777" w:rsidR="006C2B9B" w:rsidRPr="00DF3DD1" w:rsidRDefault="006C2B9B" w:rsidP="006C2B9B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DF3DD1">
              <w:rPr>
                <w:rStyle w:val="TableauGrey9"/>
                <w:rFonts w:ascii="Arial" w:hAnsi="Arial" w:cs="Arial"/>
                <w:color w:val="auto"/>
              </w:rPr>
              <w:t>9</w:t>
            </w:r>
            <w:r w:rsidR="006B5000" w:rsidRPr="00DF3DD1">
              <w:rPr>
                <w:rStyle w:val="TableauGrey9"/>
                <w:rFonts w:ascii="Arial" w:hAnsi="Arial" w:cs="Arial"/>
                <w:color w:val="auto"/>
              </w:rPr>
              <w:t>8</w:t>
            </w:r>
          </w:p>
        </w:tc>
        <w:tc>
          <w:tcPr>
            <w:tcW w:w="1164" w:type="pct"/>
            <w:vAlign w:val="center"/>
          </w:tcPr>
          <w:p w14:paraId="5EFAAEAB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81</w:t>
            </w:r>
          </w:p>
        </w:tc>
        <w:tc>
          <w:tcPr>
            <w:tcW w:w="1166" w:type="pct"/>
            <w:vAlign w:val="center"/>
          </w:tcPr>
          <w:p w14:paraId="5EFAAEAC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88</w:t>
            </w:r>
          </w:p>
        </w:tc>
      </w:tr>
      <w:tr w:rsidR="006C2B9B" w:rsidRPr="006C2B9B" w14:paraId="5EFAAEB5" w14:textId="77777777" w:rsidTr="006E5406">
        <w:trPr>
          <w:trHeight w:val="256"/>
        </w:trPr>
        <w:tc>
          <w:tcPr>
            <w:tcW w:w="583" w:type="pct"/>
            <w:vAlign w:val="center"/>
          </w:tcPr>
          <w:p w14:paraId="5EFAAEAE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0</w:t>
            </w:r>
          </w:p>
        </w:tc>
        <w:tc>
          <w:tcPr>
            <w:tcW w:w="545" w:type="pct"/>
            <w:vAlign w:val="center"/>
          </w:tcPr>
          <w:p w14:paraId="5EFAAEAF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32</w:t>
            </w:r>
          </w:p>
        </w:tc>
        <w:tc>
          <w:tcPr>
            <w:tcW w:w="458" w:type="pct"/>
            <w:vAlign w:val="center"/>
          </w:tcPr>
          <w:p w14:paraId="5EFAAEB0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134</w:t>
            </w:r>
          </w:p>
        </w:tc>
        <w:tc>
          <w:tcPr>
            <w:tcW w:w="458" w:type="pct"/>
            <w:vAlign w:val="center"/>
          </w:tcPr>
          <w:p w14:paraId="5EFAAEB1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63</w:t>
            </w:r>
          </w:p>
        </w:tc>
        <w:tc>
          <w:tcPr>
            <w:tcW w:w="626" w:type="pct"/>
            <w:vAlign w:val="center"/>
          </w:tcPr>
          <w:p w14:paraId="5EFAAEB2" w14:textId="77777777" w:rsidR="006C2B9B" w:rsidRPr="00DF3DD1" w:rsidRDefault="006C2B9B" w:rsidP="006C2B9B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DF3DD1">
              <w:rPr>
                <w:rStyle w:val="TableauGrey9"/>
                <w:rFonts w:ascii="Arial" w:hAnsi="Arial" w:cs="Arial"/>
                <w:color w:val="auto"/>
              </w:rPr>
              <w:t>13</w:t>
            </w:r>
            <w:r w:rsidR="006B5000" w:rsidRPr="00DF3DD1">
              <w:rPr>
                <w:rStyle w:val="TableauGrey9"/>
                <w:rFonts w:ascii="Arial" w:hAnsi="Arial" w:cs="Arial"/>
                <w:color w:val="auto"/>
              </w:rPr>
              <w:t>4</w:t>
            </w:r>
          </w:p>
        </w:tc>
        <w:tc>
          <w:tcPr>
            <w:tcW w:w="1164" w:type="pct"/>
            <w:vAlign w:val="center"/>
          </w:tcPr>
          <w:p w14:paraId="5EFAAEB3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79</w:t>
            </w:r>
          </w:p>
        </w:tc>
        <w:tc>
          <w:tcPr>
            <w:tcW w:w="1166" w:type="pct"/>
            <w:vAlign w:val="center"/>
          </w:tcPr>
          <w:p w14:paraId="5EFAAEB4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86</w:t>
            </w:r>
          </w:p>
        </w:tc>
      </w:tr>
      <w:tr w:rsidR="006C2B9B" w:rsidRPr="006C2B9B" w14:paraId="5EFAAEBD" w14:textId="77777777" w:rsidTr="006E5406">
        <w:trPr>
          <w:trHeight w:val="256"/>
        </w:trPr>
        <w:tc>
          <w:tcPr>
            <w:tcW w:w="583" w:type="pct"/>
            <w:vAlign w:val="center"/>
          </w:tcPr>
          <w:p w14:paraId="5EFAAEB6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-25</w:t>
            </w:r>
          </w:p>
        </w:tc>
        <w:tc>
          <w:tcPr>
            <w:tcW w:w="545" w:type="pct"/>
            <w:vAlign w:val="center"/>
          </w:tcPr>
          <w:p w14:paraId="5EFAAEB7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-13</w:t>
            </w:r>
          </w:p>
        </w:tc>
        <w:tc>
          <w:tcPr>
            <w:tcW w:w="458" w:type="pct"/>
            <w:vAlign w:val="center"/>
          </w:tcPr>
          <w:p w14:paraId="5EFAAEB8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70</w:t>
            </w:r>
          </w:p>
        </w:tc>
        <w:tc>
          <w:tcPr>
            <w:tcW w:w="458" w:type="pct"/>
            <w:vAlign w:val="center"/>
          </w:tcPr>
          <w:p w14:paraId="5EFAAEB9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33</w:t>
            </w:r>
          </w:p>
        </w:tc>
        <w:tc>
          <w:tcPr>
            <w:tcW w:w="626" w:type="pct"/>
            <w:vAlign w:val="center"/>
          </w:tcPr>
          <w:p w14:paraId="5EFAAEBA" w14:textId="77777777" w:rsidR="006C2B9B" w:rsidRPr="00DF3DD1" w:rsidRDefault="006C2B9B" w:rsidP="006C2B9B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DF3DD1">
              <w:rPr>
                <w:rStyle w:val="TableauGrey9"/>
                <w:rFonts w:ascii="Arial" w:hAnsi="Arial" w:cs="Arial"/>
                <w:color w:val="auto"/>
              </w:rPr>
              <w:t>10</w:t>
            </w:r>
            <w:r w:rsidR="006B5000" w:rsidRPr="00DF3DD1">
              <w:rPr>
                <w:rStyle w:val="TableauGrey9"/>
                <w:rFonts w:ascii="Arial" w:hAnsi="Arial" w:cs="Arial"/>
                <w:color w:val="auto"/>
              </w:rPr>
              <w:t>5</w:t>
            </w:r>
          </w:p>
        </w:tc>
        <w:tc>
          <w:tcPr>
            <w:tcW w:w="1164" w:type="pct"/>
            <w:vAlign w:val="center"/>
          </w:tcPr>
          <w:p w14:paraId="5EFAAEBB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  <w:lang w:val="en-CA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62</w:t>
            </w:r>
          </w:p>
        </w:tc>
        <w:tc>
          <w:tcPr>
            <w:tcW w:w="1166" w:type="pct"/>
            <w:vAlign w:val="center"/>
          </w:tcPr>
          <w:p w14:paraId="5EFAAEBC" w14:textId="77777777" w:rsidR="006C2B9B" w:rsidRPr="006C2B9B" w:rsidRDefault="006C2B9B" w:rsidP="006C2B9B">
            <w:pPr>
              <w:jc w:val="center"/>
              <w:rPr>
                <w:rFonts w:ascii="Arial" w:eastAsia="Times New Roman" w:hAnsi="Arial" w:cs="Arial"/>
                <w:sz w:val="14"/>
              </w:rPr>
            </w:pPr>
            <w:r w:rsidRPr="006C2B9B">
              <w:rPr>
                <w:rStyle w:val="TableauGrey9"/>
                <w:rFonts w:ascii="Arial" w:hAnsi="Arial" w:cs="Arial"/>
                <w:color w:val="auto"/>
              </w:rPr>
              <w:t>66</w:t>
            </w:r>
          </w:p>
        </w:tc>
      </w:tr>
      <w:bookmarkEnd w:id="3"/>
    </w:tbl>
    <w:p w14:paraId="5EFAAEBE" w14:textId="77777777" w:rsidR="00643146" w:rsidRDefault="00643146" w:rsidP="00480E8D">
      <w:pPr>
        <w:tabs>
          <w:tab w:val="left" w:pos="2187"/>
        </w:tabs>
        <w:spacing w:before="240"/>
        <w:rPr>
          <w:rFonts w:ascii="Arial" w:hAnsi="Arial"/>
          <w:b/>
          <w:sz w:val="20"/>
        </w:rPr>
      </w:pPr>
    </w:p>
    <w:p w14:paraId="5EFAAEBF" w14:textId="77777777" w:rsidR="00F857F6" w:rsidRDefault="00F857F6" w:rsidP="00480E8D">
      <w:pPr>
        <w:tabs>
          <w:tab w:val="left" w:pos="2187"/>
        </w:tabs>
        <w:spacing w:before="240"/>
        <w:rPr>
          <w:rFonts w:ascii="Arial" w:hAnsi="Arial"/>
          <w:b/>
          <w:sz w:val="20"/>
        </w:rPr>
      </w:pPr>
    </w:p>
    <w:p w14:paraId="5EFAAEC0" w14:textId="77777777" w:rsidR="00101F1C" w:rsidRDefault="00101F1C" w:rsidP="00480E8D">
      <w:pPr>
        <w:tabs>
          <w:tab w:val="left" w:pos="2187"/>
        </w:tabs>
        <w:spacing w:before="2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Modèle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1"/>
        <w:gridCol w:w="630"/>
        <w:gridCol w:w="1347"/>
        <w:gridCol w:w="1640"/>
        <w:gridCol w:w="1824"/>
        <w:gridCol w:w="440"/>
        <w:gridCol w:w="453"/>
        <w:gridCol w:w="550"/>
        <w:gridCol w:w="557"/>
        <w:gridCol w:w="721"/>
        <w:gridCol w:w="503"/>
        <w:gridCol w:w="544"/>
      </w:tblGrid>
      <w:tr w:rsidR="00302AE5" w14:paraId="5EFAAECD" w14:textId="77777777" w:rsidTr="00776D48">
        <w:trPr>
          <w:trHeight w:val="200"/>
          <w:jc w:val="center"/>
        </w:trPr>
        <w:tc>
          <w:tcPr>
            <w:tcW w:w="733" w:type="pct"/>
            <w:vMerge w:val="restart"/>
            <w:vAlign w:val="center"/>
          </w:tcPr>
          <w:p w14:paraId="5EFAAEC1" w14:textId="77777777" w:rsidR="00302AE5" w:rsidRDefault="00302AE5" w:rsidP="003350A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# Produit</w:t>
            </w:r>
          </w:p>
        </w:tc>
        <w:tc>
          <w:tcPr>
            <w:tcW w:w="292" w:type="pct"/>
            <w:vMerge w:val="restart"/>
            <w:vAlign w:val="center"/>
          </w:tcPr>
          <w:p w14:paraId="5EFAAEC2" w14:textId="77777777" w:rsidR="00302AE5" w:rsidRDefault="00302AE5" w:rsidP="00434860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proofErr w:type="spellStart"/>
            <w:r>
              <w:rPr>
                <w:rFonts w:ascii="Arial" w:eastAsia="Times New Roman" w:hAnsi="Arial"/>
                <w:b/>
                <w:sz w:val="14"/>
              </w:rPr>
              <w:t>pcm</w:t>
            </w:r>
            <w:proofErr w:type="spellEnd"/>
          </w:p>
        </w:tc>
        <w:tc>
          <w:tcPr>
            <w:tcW w:w="624" w:type="pct"/>
            <w:vMerge w:val="restart"/>
            <w:vAlign w:val="center"/>
          </w:tcPr>
          <w:p w14:paraId="5EFAAEC3" w14:textId="77777777" w:rsidR="00302AE5" w:rsidRDefault="00302AE5" w:rsidP="00776D48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Recirculation</w:t>
            </w:r>
          </w:p>
        </w:tc>
        <w:tc>
          <w:tcPr>
            <w:tcW w:w="760" w:type="pct"/>
            <w:vMerge w:val="restart"/>
            <w:vAlign w:val="center"/>
          </w:tcPr>
          <w:p w14:paraId="5EFAAEC4" w14:textId="77777777" w:rsidR="00457C95" w:rsidRDefault="00BB3738" w:rsidP="00776D48">
            <w:pPr>
              <w:ind w:left="-18"/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BB3738">
              <w:rPr>
                <w:rFonts w:ascii="Arial" w:eastAsia="Times New Roman" w:hAnsi="Arial"/>
                <w:b/>
                <w:sz w:val="14"/>
              </w:rPr>
              <w:t>SRE</w:t>
            </w:r>
            <w:r w:rsidRPr="005168AF">
              <w:rPr>
                <w:rFonts w:ascii="Arial" w:eastAsia="Times New Roman" w:hAnsi="Arial"/>
                <w:b/>
                <w:sz w:val="14"/>
                <w:vertAlign w:val="superscript"/>
              </w:rPr>
              <w:t>1</w:t>
            </w:r>
            <w:r w:rsidRPr="00BB3738">
              <w:rPr>
                <w:rFonts w:ascii="Arial" w:eastAsia="Times New Roman" w:hAnsi="Arial"/>
                <w:b/>
                <w:sz w:val="14"/>
              </w:rPr>
              <w:t xml:space="preserve"> </w:t>
            </w:r>
          </w:p>
          <w:p w14:paraId="5EFAAEC5" w14:textId="77777777" w:rsidR="00302AE5" w:rsidRPr="00AB3862" w:rsidRDefault="00BB3738" w:rsidP="00776D48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BB3738">
              <w:rPr>
                <w:rFonts w:ascii="Arial" w:eastAsia="Times New Roman" w:hAnsi="Arial"/>
                <w:b/>
                <w:sz w:val="14"/>
              </w:rPr>
              <w:t>0 °C (32 °F) 30 L/s</w:t>
            </w:r>
          </w:p>
        </w:tc>
        <w:tc>
          <w:tcPr>
            <w:tcW w:w="845" w:type="pct"/>
            <w:vMerge w:val="restart"/>
            <w:vAlign w:val="center"/>
          </w:tcPr>
          <w:p w14:paraId="5EFAAEC6" w14:textId="77777777" w:rsidR="00457C95" w:rsidRDefault="00BB3738" w:rsidP="00776D48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BB3738">
              <w:rPr>
                <w:rFonts w:ascii="Arial" w:eastAsia="Times New Roman" w:hAnsi="Arial"/>
                <w:b/>
                <w:sz w:val="14"/>
              </w:rPr>
              <w:t>SRE</w:t>
            </w:r>
            <w:r w:rsidRPr="005168AF">
              <w:rPr>
                <w:rFonts w:ascii="Arial" w:eastAsia="Times New Roman" w:hAnsi="Arial"/>
                <w:b/>
                <w:sz w:val="14"/>
                <w:vertAlign w:val="superscript"/>
              </w:rPr>
              <w:t>1</w:t>
            </w:r>
            <w:r w:rsidRPr="00BB3738">
              <w:rPr>
                <w:rFonts w:ascii="Arial" w:eastAsia="Times New Roman" w:hAnsi="Arial"/>
                <w:b/>
                <w:sz w:val="14"/>
              </w:rPr>
              <w:t xml:space="preserve"> </w:t>
            </w:r>
          </w:p>
          <w:p w14:paraId="5EFAAEC7" w14:textId="77777777" w:rsidR="00302AE5" w:rsidRDefault="00BB3738" w:rsidP="00776D48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BB3738">
              <w:rPr>
                <w:rFonts w:ascii="Arial" w:eastAsia="Times New Roman" w:hAnsi="Arial"/>
                <w:b/>
                <w:sz w:val="14"/>
              </w:rPr>
              <w:t xml:space="preserve">-25 °C (-13 °F) </w:t>
            </w:r>
            <w:r w:rsidR="00B77DC5">
              <w:rPr>
                <w:rFonts w:ascii="Arial" w:eastAsia="Times New Roman" w:hAnsi="Arial"/>
                <w:b/>
                <w:sz w:val="14"/>
              </w:rPr>
              <w:t>33</w:t>
            </w:r>
            <w:r w:rsidRPr="00BB3738">
              <w:rPr>
                <w:rFonts w:ascii="Arial" w:eastAsia="Times New Roman" w:hAnsi="Arial"/>
                <w:b/>
                <w:sz w:val="14"/>
              </w:rPr>
              <w:t xml:space="preserve"> L/s</w:t>
            </w:r>
          </w:p>
        </w:tc>
        <w:tc>
          <w:tcPr>
            <w:tcW w:w="414" w:type="pct"/>
            <w:gridSpan w:val="2"/>
            <w:vAlign w:val="center"/>
          </w:tcPr>
          <w:p w14:paraId="5EFAAEC8" w14:textId="77777777" w:rsidR="00302AE5" w:rsidRDefault="00302AE5" w:rsidP="00776D48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Sortie</w:t>
            </w:r>
          </w:p>
        </w:tc>
        <w:tc>
          <w:tcPr>
            <w:tcW w:w="255" w:type="pct"/>
            <w:vMerge w:val="restart"/>
            <w:vAlign w:val="center"/>
          </w:tcPr>
          <w:p w14:paraId="5EFAAEC9" w14:textId="77777777" w:rsidR="00302AE5" w:rsidRPr="00776D48" w:rsidRDefault="00302AE5" w:rsidP="00776D48">
            <w:pPr>
              <w:jc w:val="center"/>
              <w:rPr>
                <w:rFonts w:ascii="Arial" w:eastAsia="Times New Roman" w:hAnsi="Arial"/>
                <w:b/>
                <w:bCs/>
                <w:sz w:val="14"/>
                <w:lang w:val="en-CA"/>
              </w:rPr>
            </w:pPr>
            <w:r w:rsidRPr="00776D48">
              <w:rPr>
                <w:rFonts w:ascii="Arial" w:eastAsia="Times New Roman" w:hAnsi="Arial"/>
                <w:b/>
                <w:bCs/>
                <w:sz w:val="14"/>
                <w:lang w:val="en-CA"/>
              </w:rPr>
              <w:t>Volts</w:t>
            </w:r>
          </w:p>
        </w:tc>
        <w:tc>
          <w:tcPr>
            <w:tcW w:w="258" w:type="pct"/>
            <w:vMerge w:val="restart"/>
            <w:vAlign w:val="center"/>
          </w:tcPr>
          <w:p w14:paraId="5EFAAECA" w14:textId="77777777" w:rsidR="00302AE5" w:rsidRPr="00776D48" w:rsidRDefault="00302AE5" w:rsidP="00776D48">
            <w:pPr>
              <w:jc w:val="center"/>
              <w:rPr>
                <w:rFonts w:ascii="Arial" w:eastAsia="Times New Roman" w:hAnsi="Arial"/>
                <w:b/>
                <w:bCs/>
                <w:sz w:val="14"/>
                <w:lang w:val="en-CA"/>
              </w:rPr>
            </w:pPr>
            <w:r w:rsidRPr="00776D48">
              <w:rPr>
                <w:rFonts w:ascii="Arial" w:eastAsia="Times New Roman" w:hAnsi="Arial"/>
                <w:b/>
                <w:bCs/>
                <w:sz w:val="14"/>
                <w:lang w:val="en-CA"/>
              </w:rPr>
              <w:t>Hertz</w:t>
            </w:r>
          </w:p>
        </w:tc>
        <w:tc>
          <w:tcPr>
            <w:tcW w:w="334" w:type="pct"/>
            <w:vMerge w:val="restart"/>
            <w:vAlign w:val="center"/>
          </w:tcPr>
          <w:p w14:paraId="5EFAAECB" w14:textId="77777777" w:rsidR="00302AE5" w:rsidRPr="00AB3862" w:rsidRDefault="00302AE5" w:rsidP="00434860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proofErr w:type="spellStart"/>
            <w:r>
              <w:rPr>
                <w:rFonts w:ascii="Arial" w:eastAsia="Times New Roman" w:hAnsi="Arial"/>
                <w:b/>
                <w:sz w:val="14"/>
              </w:rPr>
              <w:t>Amp</w:t>
            </w:r>
            <w:proofErr w:type="spellEnd"/>
            <w:r>
              <w:rPr>
                <w:rFonts w:ascii="Arial" w:eastAsia="Times New Roman" w:hAnsi="Arial"/>
                <w:b/>
                <w:sz w:val="14"/>
              </w:rPr>
              <w:t>.</w:t>
            </w:r>
          </w:p>
        </w:tc>
        <w:tc>
          <w:tcPr>
            <w:tcW w:w="485" w:type="pct"/>
            <w:gridSpan w:val="2"/>
            <w:vAlign w:val="center"/>
          </w:tcPr>
          <w:p w14:paraId="5EFAAECC" w14:textId="77777777" w:rsidR="00302AE5" w:rsidRDefault="00302AE5" w:rsidP="00434860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Poids</w:t>
            </w:r>
          </w:p>
        </w:tc>
      </w:tr>
      <w:tr w:rsidR="00302AE5" w14:paraId="5EFAAEDA" w14:textId="77777777" w:rsidTr="00776D48">
        <w:trPr>
          <w:trHeight w:val="200"/>
          <w:jc w:val="center"/>
        </w:trPr>
        <w:tc>
          <w:tcPr>
            <w:tcW w:w="733" w:type="pct"/>
            <w:vMerge/>
            <w:vAlign w:val="center"/>
          </w:tcPr>
          <w:p w14:paraId="5EFAAECE" w14:textId="77777777" w:rsidR="00302AE5" w:rsidRDefault="00302AE5" w:rsidP="00F77FCA">
            <w:pPr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292" w:type="pct"/>
            <w:vMerge/>
            <w:vAlign w:val="center"/>
          </w:tcPr>
          <w:p w14:paraId="5EFAAECF" w14:textId="77777777" w:rsidR="00302AE5" w:rsidRDefault="00302AE5" w:rsidP="00434860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624" w:type="pct"/>
            <w:vMerge/>
            <w:vAlign w:val="center"/>
          </w:tcPr>
          <w:p w14:paraId="5EFAAED0" w14:textId="77777777" w:rsidR="00302AE5" w:rsidRDefault="00302AE5" w:rsidP="00434860">
            <w:pPr>
              <w:ind w:left="-113"/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760" w:type="pct"/>
            <w:vMerge/>
            <w:vAlign w:val="center"/>
          </w:tcPr>
          <w:p w14:paraId="5EFAAED1" w14:textId="77777777" w:rsidR="00302AE5" w:rsidRDefault="00302AE5" w:rsidP="00434860">
            <w:pPr>
              <w:ind w:left="-113"/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845" w:type="pct"/>
            <w:vMerge/>
            <w:vAlign w:val="center"/>
          </w:tcPr>
          <w:p w14:paraId="5EFAAED2" w14:textId="77777777" w:rsidR="00302AE5" w:rsidRDefault="00302AE5" w:rsidP="006F6A61">
            <w:pPr>
              <w:ind w:left="-113"/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204" w:type="pct"/>
            <w:vAlign w:val="center"/>
          </w:tcPr>
          <w:p w14:paraId="5EFAAED3" w14:textId="77777777" w:rsidR="00302AE5" w:rsidRPr="00776D48" w:rsidRDefault="00302AE5" w:rsidP="00776D48">
            <w:pPr>
              <w:jc w:val="center"/>
              <w:rPr>
                <w:rFonts w:ascii="Arial" w:eastAsia="Times New Roman" w:hAnsi="Arial"/>
                <w:b/>
                <w:bCs/>
                <w:sz w:val="14"/>
              </w:rPr>
            </w:pPr>
            <w:r w:rsidRPr="00776D48">
              <w:rPr>
                <w:rFonts w:ascii="Arial" w:eastAsia="Times New Roman" w:hAnsi="Arial"/>
                <w:b/>
                <w:bCs/>
                <w:sz w:val="14"/>
                <w:lang w:val="en-CA"/>
              </w:rPr>
              <w:t>po</w:t>
            </w:r>
          </w:p>
        </w:tc>
        <w:tc>
          <w:tcPr>
            <w:tcW w:w="210" w:type="pct"/>
            <w:vAlign w:val="center"/>
          </w:tcPr>
          <w:p w14:paraId="5EFAAED4" w14:textId="77777777" w:rsidR="00302AE5" w:rsidRPr="00776D48" w:rsidRDefault="00302AE5" w:rsidP="00776D48">
            <w:pPr>
              <w:jc w:val="center"/>
              <w:rPr>
                <w:rFonts w:ascii="Arial" w:eastAsia="Times New Roman" w:hAnsi="Arial"/>
                <w:b/>
                <w:bCs/>
                <w:sz w:val="14"/>
              </w:rPr>
            </w:pPr>
            <w:r w:rsidRPr="00776D48">
              <w:rPr>
                <w:rFonts w:ascii="Arial" w:eastAsia="Times New Roman" w:hAnsi="Arial"/>
                <w:b/>
                <w:bCs/>
                <w:sz w:val="14"/>
                <w:lang w:val="en-CA"/>
              </w:rPr>
              <w:t>mm</w:t>
            </w:r>
          </w:p>
        </w:tc>
        <w:tc>
          <w:tcPr>
            <w:tcW w:w="255" w:type="pct"/>
            <w:vMerge/>
            <w:vAlign w:val="center"/>
          </w:tcPr>
          <w:p w14:paraId="5EFAAED5" w14:textId="77777777" w:rsidR="00302AE5" w:rsidRDefault="00302AE5" w:rsidP="00434860">
            <w:pPr>
              <w:ind w:left="-113"/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258" w:type="pct"/>
            <w:vMerge/>
            <w:vAlign w:val="center"/>
          </w:tcPr>
          <w:p w14:paraId="5EFAAED6" w14:textId="77777777" w:rsidR="00302AE5" w:rsidRDefault="00302AE5" w:rsidP="00434860">
            <w:pPr>
              <w:ind w:left="-113"/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</w:p>
        </w:tc>
        <w:tc>
          <w:tcPr>
            <w:tcW w:w="334" w:type="pct"/>
            <w:vMerge/>
            <w:vAlign w:val="center"/>
          </w:tcPr>
          <w:p w14:paraId="5EFAAED7" w14:textId="77777777" w:rsidR="00302AE5" w:rsidRDefault="00302AE5" w:rsidP="00434860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233" w:type="pct"/>
            <w:vAlign w:val="center"/>
          </w:tcPr>
          <w:p w14:paraId="5EFAAED8" w14:textId="77777777" w:rsidR="00302AE5" w:rsidRDefault="00302AE5" w:rsidP="00434860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lb</w:t>
            </w:r>
          </w:p>
        </w:tc>
        <w:tc>
          <w:tcPr>
            <w:tcW w:w="252" w:type="pct"/>
            <w:vAlign w:val="center"/>
          </w:tcPr>
          <w:p w14:paraId="5EFAAED9" w14:textId="77777777" w:rsidR="00302AE5" w:rsidRDefault="00302AE5" w:rsidP="00434860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kg</w:t>
            </w:r>
          </w:p>
        </w:tc>
      </w:tr>
      <w:tr w:rsidR="00C96BEB" w:rsidRPr="00F32D69" w14:paraId="5EFAAEDC" w14:textId="77777777" w:rsidTr="00457C95">
        <w:trPr>
          <w:trHeight w:val="218"/>
          <w:jc w:val="center"/>
        </w:trPr>
        <w:tc>
          <w:tcPr>
            <w:tcW w:w="5000" w:type="pct"/>
            <w:gridSpan w:val="12"/>
            <w:vAlign w:val="center"/>
          </w:tcPr>
          <w:p w14:paraId="5EFAAEDB" w14:textId="77777777" w:rsidR="00C96BEB" w:rsidRPr="00F32D69" w:rsidRDefault="00230025" w:rsidP="003350AF">
            <w:pPr>
              <w:ind w:left="100"/>
              <w:rPr>
                <w:rFonts w:ascii="Arial" w:eastAsia="Times New Roman" w:hAnsi="Arial"/>
                <w:b/>
                <w:sz w:val="14"/>
              </w:rPr>
            </w:pPr>
            <w:r w:rsidRPr="00230025">
              <w:rPr>
                <w:rFonts w:ascii="Arial" w:eastAsia="Times New Roman" w:hAnsi="Arial"/>
                <w:b/>
                <w:sz w:val="14"/>
              </w:rPr>
              <w:t xml:space="preserve">Ventilateur récupérateur de chaleur VRC 150 </w:t>
            </w:r>
            <w:proofErr w:type="spellStart"/>
            <w:r w:rsidRPr="00230025">
              <w:rPr>
                <w:rFonts w:ascii="Arial" w:eastAsia="Times New Roman" w:hAnsi="Arial"/>
                <w:b/>
                <w:sz w:val="14"/>
              </w:rPr>
              <w:t>pcm</w:t>
            </w:r>
            <w:proofErr w:type="spellEnd"/>
            <w:r w:rsidRPr="00230025">
              <w:rPr>
                <w:rFonts w:ascii="Arial" w:eastAsia="Times New Roman" w:hAnsi="Arial"/>
                <w:b/>
                <w:sz w:val="14"/>
              </w:rPr>
              <w:t xml:space="preserve"> avec recirculation et sorties au-dessus (Top Port)</w:t>
            </w:r>
          </w:p>
        </w:tc>
      </w:tr>
      <w:tr w:rsidR="00302AE5" w:rsidRPr="00140FDB" w14:paraId="5EFAAEE9" w14:textId="77777777" w:rsidTr="00776D48">
        <w:trPr>
          <w:trHeight w:val="218"/>
          <w:jc w:val="center"/>
        </w:trPr>
        <w:tc>
          <w:tcPr>
            <w:tcW w:w="733" w:type="pct"/>
            <w:vAlign w:val="center"/>
          </w:tcPr>
          <w:p w14:paraId="5EFAAEDD" w14:textId="77777777" w:rsidR="00302AE5" w:rsidRPr="00140FDB" w:rsidRDefault="00302AE5" w:rsidP="003350AF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140FDB">
              <w:rPr>
                <w:rFonts w:ascii="Arial" w:eastAsia="Times New Roman" w:hAnsi="Arial"/>
                <w:sz w:val="14"/>
              </w:rPr>
              <w:t>OS</w:t>
            </w:r>
            <w:r w:rsidR="001B7E9B" w:rsidRPr="00140FDB">
              <w:rPr>
                <w:rFonts w:ascii="Arial" w:eastAsia="Times New Roman" w:hAnsi="Arial"/>
                <w:sz w:val="14"/>
              </w:rPr>
              <w:t>K</w:t>
            </w:r>
            <w:r w:rsidR="00B77DC5" w:rsidRPr="00140FDB">
              <w:rPr>
                <w:rFonts w:ascii="Arial" w:eastAsia="Times New Roman" w:hAnsi="Arial"/>
                <w:sz w:val="14"/>
              </w:rPr>
              <w:t>HH150R</w:t>
            </w:r>
            <w:r w:rsidR="001B7E9B" w:rsidRPr="00140FDB">
              <w:rPr>
                <w:rFonts w:ascii="Arial" w:eastAsia="Times New Roman" w:hAnsi="Arial"/>
                <w:sz w:val="14"/>
              </w:rPr>
              <w:t>T</w:t>
            </w:r>
          </w:p>
        </w:tc>
        <w:tc>
          <w:tcPr>
            <w:tcW w:w="292" w:type="pct"/>
            <w:vAlign w:val="center"/>
          </w:tcPr>
          <w:p w14:paraId="5EFAAEDE" w14:textId="77777777" w:rsidR="00302AE5" w:rsidRPr="00140FDB" w:rsidRDefault="00302AE5" w:rsidP="00434860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140FDB">
              <w:rPr>
                <w:rFonts w:ascii="Arial" w:eastAsia="Times New Roman" w:hAnsi="Arial"/>
                <w:sz w:val="14"/>
              </w:rPr>
              <w:t>1</w:t>
            </w:r>
            <w:r w:rsidR="00B77DC5" w:rsidRPr="00140FDB">
              <w:rPr>
                <w:rFonts w:ascii="Arial" w:eastAsia="Times New Roman" w:hAnsi="Arial"/>
                <w:sz w:val="14"/>
              </w:rPr>
              <w:t>5</w:t>
            </w:r>
            <w:r w:rsidR="009B60AD" w:rsidRPr="00140FDB">
              <w:rPr>
                <w:rFonts w:ascii="Arial" w:eastAsia="Times New Roman" w:hAnsi="Arial"/>
                <w:sz w:val="14"/>
              </w:rPr>
              <w:t>2</w:t>
            </w:r>
          </w:p>
        </w:tc>
        <w:tc>
          <w:tcPr>
            <w:tcW w:w="624" w:type="pct"/>
            <w:vAlign w:val="center"/>
          </w:tcPr>
          <w:p w14:paraId="5EFAAEDF" w14:textId="77777777" w:rsidR="00302AE5" w:rsidRPr="00140FDB" w:rsidRDefault="00302AE5" w:rsidP="00434860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140FDB">
              <w:rPr>
                <w:rFonts w:ascii="Arial" w:eastAsia="Times New Roman" w:hAnsi="Arial"/>
                <w:sz w:val="14"/>
              </w:rPr>
              <w:t>Oui</w:t>
            </w:r>
          </w:p>
        </w:tc>
        <w:tc>
          <w:tcPr>
            <w:tcW w:w="760" w:type="pct"/>
            <w:vAlign w:val="center"/>
          </w:tcPr>
          <w:p w14:paraId="5EFAAEE0" w14:textId="77777777" w:rsidR="00302AE5" w:rsidRPr="00140FDB" w:rsidRDefault="00B77DC5" w:rsidP="00434860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140FDB">
              <w:rPr>
                <w:rFonts w:ascii="Arial" w:eastAsia="Times New Roman" w:hAnsi="Arial"/>
                <w:sz w:val="14"/>
                <w:lang w:val="en-CA"/>
              </w:rPr>
              <w:t>84</w:t>
            </w:r>
            <w:r w:rsidR="00302AE5" w:rsidRPr="00140FDB">
              <w:rPr>
                <w:rFonts w:ascii="Arial" w:eastAsia="Times New Roman" w:hAnsi="Arial"/>
                <w:sz w:val="14"/>
                <w:lang w:val="en-CA"/>
              </w:rPr>
              <w:t>%</w:t>
            </w:r>
          </w:p>
        </w:tc>
        <w:tc>
          <w:tcPr>
            <w:tcW w:w="845" w:type="pct"/>
            <w:vAlign w:val="center"/>
          </w:tcPr>
          <w:p w14:paraId="5EFAAEE1" w14:textId="77777777" w:rsidR="00302AE5" w:rsidRPr="00140FDB" w:rsidRDefault="00302AE5" w:rsidP="00434860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140FDB">
              <w:rPr>
                <w:rFonts w:ascii="Arial" w:eastAsia="Times New Roman" w:hAnsi="Arial"/>
                <w:sz w:val="14"/>
                <w:lang w:val="en-CA"/>
              </w:rPr>
              <w:t>6</w:t>
            </w:r>
            <w:r w:rsidR="00B77DC5" w:rsidRPr="00140FDB">
              <w:rPr>
                <w:rFonts w:ascii="Arial" w:eastAsia="Times New Roman" w:hAnsi="Arial"/>
                <w:sz w:val="14"/>
                <w:lang w:val="en-CA"/>
              </w:rPr>
              <w:t>2</w:t>
            </w:r>
            <w:r w:rsidRPr="00140FDB">
              <w:rPr>
                <w:rFonts w:ascii="Arial" w:eastAsia="Times New Roman" w:hAnsi="Arial"/>
                <w:sz w:val="14"/>
                <w:lang w:val="en-CA"/>
              </w:rPr>
              <w:t>%</w:t>
            </w:r>
          </w:p>
        </w:tc>
        <w:tc>
          <w:tcPr>
            <w:tcW w:w="204" w:type="pct"/>
            <w:vAlign w:val="center"/>
          </w:tcPr>
          <w:p w14:paraId="5EFAAEE2" w14:textId="77777777" w:rsidR="00302AE5" w:rsidRPr="00140FDB" w:rsidRDefault="00302AE5" w:rsidP="00434860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140FDB">
              <w:rPr>
                <w:rFonts w:ascii="Arial" w:eastAsia="Times New Roman" w:hAnsi="Arial"/>
                <w:sz w:val="14"/>
                <w:lang w:val="en-CA"/>
              </w:rPr>
              <w:t>5</w:t>
            </w:r>
          </w:p>
        </w:tc>
        <w:tc>
          <w:tcPr>
            <w:tcW w:w="210" w:type="pct"/>
            <w:vAlign w:val="center"/>
          </w:tcPr>
          <w:p w14:paraId="5EFAAEE3" w14:textId="77777777" w:rsidR="00302AE5" w:rsidRPr="00140FDB" w:rsidRDefault="00302AE5" w:rsidP="00434860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140FDB">
              <w:rPr>
                <w:rFonts w:ascii="Arial" w:eastAsia="Times New Roman" w:hAnsi="Arial"/>
                <w:sz w:val="14"/>
                <w:lang w:val="en-CA"/>
              </w:rPr>
              <w:t>127</w:t>
            </w:r>
          </w:p>
        </w:tc>
        <w:tc>
          <w:tcPr>
            <w:tcW w:w="255" w:type="pct"/>
            <w:vAlign w:val="center"/>
          </w:tcPr>
          <w:p w14:paraId="5EFAAEE4" w14:textId="77777777" w:rsidR="00302AE5" w:rsidRPr="00140FDB" w:rsidRDefault="00302AE5" w:rsidP="00434860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140FDB">
              <w:rPr>
                <w:rFonts w:ascii="Arial" w:eastAsia="Times New Roman" w:hAnsi="Arial"/>
                <w:sz w:val="14"/>
                <w:lang w:val="en-CA"/>
              </w:rPr>
              <w:t>120</w:t>
            </w:r>
          </w:p>
        </w:tc>
        <w:tc>
          <w:tcPr>
            <w:tcW w:w="258" w:type="pct"/>
            <w:vAlign w:val="center"/>
          </w:tcPr>
          <w:p w14:paraId="5EFAAEE5" w14:textId="77777777" w:rsidR="00302AE5" w:rsidRPr="00140FDB" w:rsidRDefault="00302AE5" w:rsidP="00434860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140FDB">
              <w:rPr>
                <w:rFonts w:ascii="Arial" w:eastAsia="Times New Roman" w:hAnsi="Arial"/>
                <w:sz w:val="14"/>
                <w:lang w:val="en-CA"/>
              </w:rPr>
              <w:t>60</w:t>
            </w:r>
          </w:p>
        </w:tc>
        <w:tc>
          <w:tcPr>
            <w:tcW w:w="334" w:type="pct"/>
            <w:vAlign w:val="center"/>
          </w:tcPr>
          <w:p w14:paraId="5EFAAEE6" w14:textId="77777777" w:rsidR="00302AE5" w:rsidRPr="00140FDB" w:rsidRDefault="00B77DC5" w:rsidP="00434860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140FDB">
              <w:rPr>
                <w:rFonts w:ascii="Arial" w:eastAsia="Times New Roman" w:hAnsi="Arial"/>
                <w:sz w:val="14"/>
              </w:rPr>
              <w:t>1.</w:t>
            </w:r>
            <w:r w:rsidR="00A216AA" w:rsidRPr="00140FDB">
              <w:rPr>
                <w:rFonts w:ascii="Arial" w:eastAsia="Times New Roman" w:hAnsi="Arial"/>
                <w:sz w:val="14"/>
              </w:rPr>
              <w:t>5</w:t>
            </w:r>
          </w:p>
        </w:tc>
        <w:tc>
          <w:tcPr>
            <w:tcW w:w="233" w:type="pct"/>
            <w:vAlign w:val="center"/>
          </w:tcPr>
          <w:p w14:paraId="5EFAAEE7" w14:textId="77777777" w:rsidR="00302AE5" w:rsidRPr="00140FDB" w:rsidRDefault="00F0729F" w:rsidP="00434860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140FDB">
              <w:rPr>
                <w:rFonts w:ascii="Arial" w:eastAsia="Times New Roman" w:hAnsi="Arial"/>
                <w:sz w:val="14"/>
              </w:rPr>
              <w:t>59.5</w:t>
            </w:r>
          </w:p>
        </w:tc>
        <w:tc>
          <w:tcPr>
            <w:tcW w:w="252" w:type="pct"/>
            <w:vAlign w:val="center"/>
          </w:tcPr>
          <w:p w14:paraId="5EFAAEE8" w14:textId="77777777" w:rsidR="00302AE5" w:rsidRPr="00140FDB" w:rsidRDefault="00F0729F" w:rsidP="00434860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140FDB">
              <w:rPr>
                <w:rFonts w:ascii="Arial" w:eastAsia="Times New Roman" w:hAnsi="Arial"/>
                <w:sz w:val="14"/>
              </w:rPr>
              <w:t>27</w:t>
            </w:r>
          </w:p>
        </w:tc>
      </w:tr>
    </w:tbl>
    <w:p w14:paraId="5EFAAEEA" w14:textId="77777777" w:rsidR="00A91755" w:rsidRPr="00140FDB" w:rsidRDefault="00A91755" w:rsidP="00A91755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color w:val="FF0000"/>
          <w:sz w:val="14"/>
          <w:szCs w:val="14"/>
          <w:lang w:eastAsia="fr-FR"/>
        </w:rPr>
      </w:pPr>
      <w:r w:rsidRPr="00140FDB">
        <w:rPr>
          <w:rFonts w:ascii="Arial" w:hAnsi="Arial" w:cs="Arial"/>
          <w:i/>
          <w:iCs/>
          <w:sz w:val="14"/>
          <w:szCs w:val="14"/>
          <w:vertAlign w:val="superscript"/>
          <w:lang w:eastAsia="fr-FR"/>
        </w:rPr>
        <w:t xml:space="preserve">1 </w:t>
      </w:r>
      <w:r w:rsidRPr="00140FDB">
        <w:rPr>
          <w:rFonts w:ascii="Arial" w:hAnsi="Arial" w:cs="Arial"/>
          <w:i/>
          <w:iCs/>
          <w:sz w:val="14"/>
          <w:szCs w:val="14"/>
          <w:lang w:eastAsia="fr-FR"/>
        </w:rPr>
        <w:t xml:space="preserve">SRE: Efficacité de récupération sensible (Sensitive </w:t>
      </w:r>
      <w:proofErr w:type="spellStart"/>
      <w:r w:rsidRPr="00140FDB">
        <w:rPr>
          <w:rFonts w:ascii="Arial" w:hAnsi="Arial" w:cs="Arial"/>
          <w:i/>
          <w:iCs/>
          <w:sz w:val="14"/>
          <w:szCs w:val="14"/>
          <w:lang w:eastAsia="fr-FR"/>
        </w:rPr>
        <w:t>Recovery</w:t>
      </w:r>
      <w:proofErr w:type="spellEnd"/>
      <w:r w:rsidRPr="00140FDB">
        <w:rPr>
          <w:rFonts w:ascii="Arial" w:hAnsi="Arial" w:cs="Arial"/>
          <w:i/>
          <w:iCs/>
          <w:sz w:val="14"/>
          <w:szCs w:val="14"/>
          <w:lang w:eastAsia="fr-FR"/>
        </w:rPr>
        <w:t xml:space="preserve"> </w:t>
      </w:r>
      <w:proofErr w:type="spellStart"/>
      <w:r w:rsidRPr="00140FDB">
        <w:rPr>
          <w:rFonts w:ascii="Arial" w:hAnsi="Arial" w:cs="Arial"/>
          <w:i/>
          <w:iCs/>
          <w:sz w:val="14"/>
          <w:szCs w:val="14"/>
          <w:lang w:eastAsia="fr-FR"/>
        </w:rPr>
        <w:t>Effectiveness</w:t>
      </w:r>
      <w:proofErr w:type="spellEnd"/>
      <w:r w:rsidRPr="00140FDB">
        <w:rPr>
          <w:rFonts w:ascii="Arial" w:hAnsi="Arial" w:cs="Arial"/>
          <w:i/>
          <w:iCs/>
          <w:sz w:val="14"/>
          <w:szCs w:val="14"/>
          <w:lang w:eastAsia="fr-FR"/>
        </w:rPr>
        <w:t>).</w:t>
      </w:r>
    </w:p>
    <w:p w14:paraId="5EFAAEEB" w14:textId="77777777" w:rsidR="006E5406" w:rsidRPr="00140FDB" w:rsidRDefault="006E5406" w:rsidP="00A21B32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/>
          <w:b/>
          <w:sz w:val="20"/>
        </w:rPr>
      </w:pPr>
    </w:p>
    <w:p w14:paraId="5EFAAEEC" w14:textId="77777777" w:rsidR="004F61DE" w:rsidRPr="00140FDB" w:rsidRDefault="004F61DE" w:rsidP="004F61DE">
      <w:pPr>
        <w:tabs>
          <w:tab w:val="left" w:pos="2187"/>
        </w:tabs>
        <w:rPr>
          <w:rFonts w:ascii="Arial" w:hAnsi="Arial"/>
          <w:b/>
        </w:rPr>
      </w:pPr>
      <w:r w:rsidRPr="00140FDB">
        <w:rPr>
          <w:rFonts w:ascii="Arial" w:hAnsi="Arial"/>
          <w:b/>
          <w:sz w:val="20"/>
        </w:rPr>
        <w:t>Options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1401"/>
        <w:gridCol w:w="6804"/>
        <w:gridCol w:w="699"/>
      </w:tblGrid>
      <w:tr w:rsidR="004F61DE" w:rsidRPr="00140FDB" w14:paraId="5EFAAEF3" w14:textId="77777777">
        <w:trPr>
          <w:trHeight w:val="458"/>
        </w:trPr>
        <w:tc>
          <w:tcPr>
            <w:tcW w:w="874" w:type="pct"/>
            <w:tcBorders>
              <w:bottom w:val="single" w:sz="4" w:space="0" w:color="auto"/>
            </w:tcBorders>
          </w:tcPr>
          <w:p w14:paraId="5EFAAEED" w14:textId="77777777" w:rsidR="004F61DE" w:rsidRPr="00140FDB" w:rsidRDefault="004F61DE">
            <w:pPr>
              <w:rPr>
                <w:rFonts w:ascii="Arial" w:hAnsi="Arial"/>
                <w:b/>
                <w:sz w:val="14"/>
              </w:rPr>
            </w:pPr>
            <w:r w:rsidRPr="00140FDB">
              <w:rPr>
                <w:rFonts w:ascii="Arial" w:hAnsi="Arial"/>
                <w:b/>
                <w:sz w:val="14"/>
              </w:rPr>
              <w:t># Produit</w:t>
            </w:r>
          </w:p>
          <w:p w14:paraId="5EFAAEEE" w14:textId="77777777" w:rsidR="004F61DE" w:rsidRPr="00140FDB" w:rsidRDefault="004F61DE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140FDB">
              <w:rPr>
                <w:rFonts w:ascii="Arial" w:hAnsi="Arial"/>
                <w:b/>
                <w:color w:val="FF0000"/>
                <w:sz w:val="14"/>
              </w:rPr>
              <w:t>En trousse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14:paraId="5EFAAEEF" w14:textId="77777777" w:rsidR="004F61DE" w:rsidRPr="00140FDB" w:rsidRDefault="004F61DE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140FDB">
              <w:rPr>
                <w:rStyle w:val="TableauBoldGrey11"/>
                <w:rFonts w:ascii="Arial" w:hAnsi="Arial" w:cs="Arial"/>
                <w:b/>
                <w:color w:val="auto"/>
              </w:rPr>
              <w:t xml:space="preserve"># Produit </w:t>
            </w:r>
          </w:p>
          <w:p w14:paraId="5EFAAEF0" w14:textId="77777777" w:rsidR="004F61DE" w:rsidRPr="00140FDB" w:rsidRDefault="004F61DE">
            <w:pPr>
              <w:pStyle w:val="Paragraphestandard"/>
              <w:rPr>
                <w:rFonts w:ascii="Arial" w:hAnsi="Arial" w:cs="Arial"/>
                <w:b/>
                <w:color w:val="FF0000"/>
              </w:rPr>
            </w:pPr>
            <w:r w:rsidRPr="00140FDB">
              <w:rPr>
                <w:rStyle w:val="TableauBoldGrey11"/>
                <w:rFonts w:ascii="Arial" w:hAnsi="Arial" w:cs="Arial"/>
                <w:b/>
                <w:color w:val="FF0000"/>
              </w:rPr>
              <w:t>Installée en usine*</w:t>
            </w:r>
          </w:p>
        </w:tc>
        <w:tc>
          <w:tcPr>
            <w:tcW w:w="3153" w:type="pct"/>
            <w:tcBorders>
              <w:bottom w:val="single" w:sz="4" w:space="0" w:color="auto"/>
            </w:tcBorders>
            <w:vAlign w:val="center"/>
          </w:tcPr>
          <w:p w14:paraId="5EFAAEF1" w14:textId="77777777" w:rsidR="004F61DE" w:rsidRPr="00140FDB" w:rsidRDefault="004F61DE">
            <w:pPr>
              <w:pStyle w:val="En-tte"/>
              <w:tabs>
                <w:tab w:val="clear" w:pos="4703"/>
                <w:tab w:val="clear" w:pos="9406"/>
                <w:tab w:val="left" w:pos="2187"/>
              </w:tabs>
              <w:rPr>
                <w:rFonts w:ascii="Arial" w:hAnsi="Arial"/>
                <w:b/>
                <w:sz w:val="14"/>
              </w:rPr>
            </w:pPr>
            <w:r w:rsidRPr="00140FDB">
              <w:rPr>
                <w:rFonts w:ascii="Arial" w:hAnsi="Arial"/>
                <w:b/>
                <w:sz w:val="14"/>
              </w:rPr>
              <w:t>Description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EFAAEF2" w14:textId="77777777" w:rsidR="004F61DE" w:rsidRPr="00140FDB" w:rsidRDefault="004F61DE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r w:rsidRPr="00140FDB">
              <w:rPr>
                <w:rFonts w:ascii="Arial" w:hAnsi="Arial"/>
                <w:b/>
                <w:color w:val="FFFFFF"/>
                <w:sz w:val="14"/>
              </w:rPr>
              <w:t>Qté</w:t>
            </w:r>
          </w:p>
        </w:tc>
      </w:tr>
      <w:tr w:rsidR="004F61DE" w:rsidRPr="00140FDB" w14:paraId="5EFAAEF8" w14:textId="77777777">
        <w:trPr>
          <w:trHeight w:val="216"/>
        </w:trPr>
        <w:tc>
          <w:tcPr>
            <w:tcW w:w="874" w:type="pct"/>
          </w:tcPr>
          <w:p w14:paraId="5EFAAEF4" w14:textId="77777777" w:rsidR="004F61DE" w:rsidRPr="00140FDB" w:rsidRDefault="004F61DE">
            <w:pPr>
              <w:pStyle w:val="Paragraphestandard"/>
              <w:rPr>
                <w:rFonts w:ascii="Arial" w:hAnsi="Arial"/>
                <w:b/>
                <w:bCs/>
                <w:sz w:val="14"/>
              </w:rPr>
            </w:pPr>
            <w:r w:rsidRPr="00140FDB">
              <w:rPr>
                <w:rFonts w:ascii="Arial" w:hAnsi="Arial"/>
                <w:b/>
                <w:bCs/>
                <w:sz w:val="14"/>
              </w:rPr>
              <w:t>KIT-OSA-INS-5</w:t>
            </w:r>
          </w:p>
        </w:tc>
        <w:tc>
          <w:tcPr>
            <w:tcW w:w="649" w:type="pct"/>
            <w:vAlign w:val="center"/>
          </w:tcPr>
          <w:p w14:paraId="5EFAAEF5" w14:textId="77777777" w:rsidR="004F61DE" w:rsidRPr="00140FDB" w:rsidRDefault="004F61DE">
            <w:pPr>
              <w:pStyle w:val="Paragraphestandard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140FDB">
              <w:rPr>
                <w:rFonts w:ascii="Arial" w:hAnsi="Arial" w:cs="Arial"/>
                <w:b/>
                <w:color w:val="auto"/>
                <w:sz w:val="16"/>
                <w:szCs w:val="16"/>
                <w:lang w:val="en-CA"/>
              </w:rPr>
              <w:t>-</w:t>
            </w:r>
          </w:p>
        </w:tc>
        <w:tc>
          <w:tcPr>
            <w:tcW w:w="3153" w:type="pct"/>
            <w:vAlign w:val="center"/>
          </w:tcPr>
          <w:p w14:paraId="5EFAAEF6" w14:textId="77777777" w:rsidR="004F61DE" w:rsidRPr="00140FDB" w:rsidRDefault="004F61DE">
            <w:pPr>
              <w:autoSpaceDE w:val="0"/>
              <w:autoSpaceDN w:val="0"/>
              <w:adjustRightInd w:val="0"/>
              <w:rPr>
                <w:rFonts w:ascii="Arial" w:hAnsi="Arial"/>
                <w:sz w:val="14"/>
              </w:rPr>
            </w:pPr>
            <w:r w:rsidRPr="00140FDB">
              <w:rPr>
                <w:rFonts w:ascii="Arial" w:hAnsi="Arial"/>
                <w:sz w:val="14"/>
              </w:rPr>
              <w:t>Trousse d’installation de base pour échangeur d'air, conduits 5 po</w:t>
            </w:r>
          </w:p>
        </w:tc>
        <w:tc>
          <w:tcPr>
            <w:tcW w:w="324" w:type="pct"/>
            <w:vAlign w:val="center"/>
          </w:tcPr>
          <w:p w14:paraId="5EFAAEF7" w14:textId="77777777" w:rsidR="004F61DE" w:rsidRPr="00140FDB" w:rsidRDefault="004F61DE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</w:tr>
      <w:tr w:rsidR="004F61DE" w:rsidRPr="00140FDB" w14:paraId="5EFAAEFD" w14:textId="77777777">
        <w:trPr>
          <w:trHeight w:val="216"/>
        </w:trPr>
        <w:tc>
          <w:tcPr>
            <w:tcW w:w="874" w:type="pct"/>
          </w:tcPr>
          <w:p w14:paraId="5EFAAEF9" w14:textId="77777777" w:rsidR="004F61DE" w:rsidRPr="00140FDB" w:rsidRDefault="004F61DE">
            <w:pPr>
              <w:pStyle w:val="Paragraphestandard"/>
              <w:rPr>
                <w:rFonts w:ascii="Arial" w:hAnsi="Arial"/>
                <w:b/>
                <w:bCs/>
                <w:sz w:val="14"/>
              </w:rPr>
            </w:pPr>
            <w:r w:rsidRPr="00140FDB">
              <w:rPr>
                <w:rFonts w:ascii="Arial" w:hAnsi="Arial"/>
                <w:b/>
                <w:bCs/>
                <w:sz w:val="14"/>
              </w:rPr>
              <w:t>KIT-SA-FI-150</w:t>
            </w:r>
          </w:p>
        </w:tc>
        <w:tc>
          <w:tcPr>
            <w:tcW w:w="649" w:type="pct"/>
            <w:vAlign w:val="center"/>
          </w:tcPr>
          <w:p w14:paraId="5EFAAEFA" w14:textId="77777777" w:rsidR="004F61DE" w:rsidRPr="00140FDB" w:rsidRDefault="004F61DE">
            <w:pPr>
              <w:pStyle w:val="Paragraphestandard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140FDB">
              <w:rPr>
                <w:rFonts w:ascii="Arial" w:hAnsi="Arial" w:cs="Arial"/>
                <w:b/>
                <w:color w:val="auto"/>
                <w:sz w:val="16"/>
                <w:szCs w:val="16"/>
                <w:lang w:val="en-CA"/>
              </w:rPr>
              <w:t>-</w:t>
            </w:r>
          </w:p>
        </w:tc>
        <w:tc>
          <w:tcPr>
            <w:tcW w:w="3153" w:type="pct"/>
            <w:vAlign w:val="center"/>
          </w:tcPr>
          <w:p w14:paraId="5EFAAEFB" w14:textId="77777777" w:rsidR="004F61DE" w:rsidRPr="00140FDB" w:rsidRDefault="00230025">
            <w:pPr>
              <w:autoSpaceDE w:val="0"/>
              <w:autoSpaceDN w:val="0"/>
              <w:adjustRightInd w:val="0"/>
              <w:rPr>
                <w:rFonts w:ascii="Arial" w:hAnsi="Arial"/>
                <w:sz w:val="14"/>
              </w:rPr>
            </w:pPr>
            <w:r w:rsidRPr="00230025">
              <w:rPr>
                <w:rFonts w:ascii="Arial" w:hAnsi="Arial"/>
                <w:sz w:val="14"/>
              </w:rPr>
              <w:t>Trousse de 2 filtres Merv8 pour échangeur d'air 150R</w:t>
            </w:r>
          </w:p>
        </w:tc>
        <w:tc>
          <w:tcPr>
            <w:tcW w:w="324" w:type="pct"/>
            <w:vAlign w:val="center"/>
          </w:tcPr>
          <w:p w14:paraId="5EFAAEFC" w14:textId="77777777" w:rsidR="004F61DE" w:rsidRPr="00140FDB" w:rsidRDefault="004F61DE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</w:tr>
    </w:tbl>
    <w:p w14:paraId="5EFAAEFE" w14:textId="77777777" w:rsidR="004F61DE" w:rsidRPr="00140FDB" w:rsidRDefault="004F61DE" w:rsidP="00A21B32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/>
          <w:b/>
          <w:sz w:val="20"/>
        </w:rPr>
      </w:pPr>
    </w:p>
    <w:p w14:paraId="5EFAAEFF" w14:textId="77777777" w:rsidR="00101F1C" w:rsidRPr="00140FDB" w:rsidRDefault="00A91755">
      <w:pPr>
        <w:tabs>
          <w:tab w:val="left" w:pos="2187"/>
        </w:tabs>
        <w:rPr>
          <w:rFonts w:ascii="Arial" w:hAnsi="Arial"/>
          <w:bCs/>
          <w:i/>
          <w:iCs/>
          <w:sz w:val="14"/>
          <w:szCs w:val="14"/>
        </w:rPr>
      </w:pPr>
      <w:r w:rsidRPr="00140FDB">
        <w:rPr>
          <w:rFonts w:ascii="Arial" w:hAnsi="Arial"/>
          <w:b/>
          <w:sz w:val="20"/>
        </w:rPr>
        <w:t>Contr</w:t>
      </w:r>
      <w:r w:rsidR="006E5406" w:rsidRPr="00140FDB">
        <w:rPr>
          <w:rFonts w:ascii="Arial" w:hAnsi="Arial"/>
          <w:b/>
          <w:sz w:val="20"/>
        </w:rPr>
        <w:t>ô</w:t>
      </w:r>
      <w:r w:rsidRPr="00140FDB">
        <w:rPr>
          <w:rFonts w:ascii="Arial" w:hAnsi="Arial"/>
          <w:b/>
          <w:sz w:val="20"/>
        </w:rPr>
        <w:t>les</w:t>
      </w:r>
      <w:r w:rsidR="001B7E9B" w:rsidRPr="00140FDB">
        <w:rPr>
          <w:rFonts w:ascii="Arial" w:hAnsi="Arial"/>
          <w:b/>
          <w:sz w:val="20"/>
        </w:rPr>
        <w:t xml:space="preserve"> </w:t>
      </w:r>
      <w:r w:rsidR="001B7E9B" w:rsidRPr="00140FDB">
        <w:rPr>
          <w:rFonts w:ascii="Arial" w:hAnsi="Arial"/>
          <w:bCs/>
          <w:i/>
          <w:iCs/>
          <w:sz w:val="14"/>
          <w:szCs w:val="14"/>
        </w:rPr>
        <w:t>vendus séparément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6"/>
        <w:gridCol w:w="7821"/>
        <w:gridCol w:w="803"/>
      </w:tblGrid>
      <w:tr w:rsidR="00A91755" w:rsidRPr="00140FDB" w14:paraId="5EFAAF03" w14:textId="77777777" w:rsidTr="001B7E9B">
        <w:trPr>
          <w:trHeight w:val="458"/>
        </w:trPr>
        <w:tc>
          <w:tcPr>
            <w:tcW w:w="1004" w:type="pct"/>
            <w:vAlign w:val="center"/>
          </w:tcPr>
          <w:p w14:paraId="5EFAAF00" w14:textId="77777777" w:rsidR="00A91755" w:rsidRPr="00140FDB" w:rsidRDefault="00A91755" w:rsidP="00A91755">
            <w:pPr>
              <w:rPr>
                <w:rStyle w:val="TableauBoldGrey11"/>
                <w:rFonts w:ascii="Arial" w:hAnsi="Arial" w:cs="Times New Roman"/>
                <w:b/>
                <w:color w:val="auto"/>
                <w:szCs w:val="20"/>
              </w:rPr>
            </w:pPr>
            <w:r w:rsidRPr="00140FDB">
              <w:rPr>
                <w:rFonts w:ascii="Arial" w:hAnsi="Arial"/>
                <w:b/>
                <w:sz w:val="14"/>
              </w:rPr>
              <w:t># Produit</w:t>
            </w:r>
          </w:p>
        </w:tc>
        <w:tc>
          <w:tcPr>
            <w:tcW w:w="3624" w:type="pct"/>
            <w:vAlign w:val="center"/>
          </w:tcPr>
          <w:p w14:paraId="5EFAAF01" w14:textId="77777777" w:rsidR="00A91755" w:rsidRPr="00140FDB" w:rsidRDefault="00A91755" w:rsidP="00A52478">
            <w:pPr>
              <w:pStyle w:val="En-tte"/>
              <w:tabs>
                <w:tab w:val="clear" w:pos="4703"/>
                <w:tab w:val="clear" w:pos="9406"/>
                <w:tab w:val="left" w:pos="2187"/>
              </w:tabs>
              <w:rPr>
                <w:rFonts w:ascii="Arial" w:hAnsi="Arial"/>
                <w:b/>
                <w:sz w:val="14"/>
              </w:rPr>
            </w:pPr>
            <w:r w:rsidRPr="00140FDB">
              <w:rPr>
                <w:rFonts w:ascii="Arial" w:hAnsi="Arial"/>
                <w:b/>
                <w:sz w:val="14"/>
              </w:rPr>
              <w:t>Description</w:t>
            </w:r>
          </w:p>
        </w:tc>
        <w:tc>
          <w:tcPr>
            <w:tcW w:w="372" w:type="pct"/>
            <w:shd w:val="clear" w:color="auto" w:fill="FF0000"/>
            <w:vAlign w:val="center"/>
          </w:tcPr>
          <w:p w14:paraId="5EFAAF02" w14:textId="77777777" w:rsidR="00A91755" w:rsidRPr="00140FDB" w:rsidRDefault="00A91755" w:rsidP="00A52478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r w:rsidRPr="00140FDB">
              <w:rPr>
                <w:rFonts w:ascii="Arial" w:hAnsi="Arial"/>
                <w:b/>
                <w:color w:val="FFFFFF"/>
                <w:sz w:val="14"/>
              </w:rPr>
              <w:t>Qté</w:t>
            </w:r>
          </w:p>
        </w:tc>
      </w:tr>
      <w:tr w:rsidR="00A91755" w:rsidRPr="00140FDB" w14:paraId="5EFAAF07" w14:textId="77777777" w:rsidTr="001B7E9B">
        <w:trPr>
          <w:trHeight w:val="216"/>
        </w:trPr>
        <w:tc>
          <w:tcPr>
            <w:tcW w:w="1004" w:type="pct"/>
            <w:vAlign w:val="center"/>
          </w:tcPr>
          <w:p w14:paraId="5EFAAF04" w14:textId="77777777" w:rsidR="00A91755" w:rsidRPr="00140FDB" w:rsidRDefault="00A91755" w:rsidP="00BF177A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140FDB">
              <w:rPr>
                <w:rFonts w:ascii="Arial" w:hAnsi="Arial"/>
                <w:b/>
                <w:bCs/>
                <w:sz w:val="14"/>
              </w:rPr>
              <w:t>SA-LT15</w:t>
            </w:r>
            <w:r w:rsidR="001B7E9B" w:rsidRPr="00140FDB">
              <w:rPr>
                <w:rFonts w:ascii="Arial" w:hAnsi="Arial"/>
                <w:sz w:val="14"/>
                <w:vertAlign w:val="superscript"/>
              </w:rPr>
              <w:t>2</w:t>
            </w:r>
          </w:p>
        </w:tc>
        <w:tc>
          <w:tcPr>
            <w:tcW w:w="3624" w:type="pct"/>
            <w:vAlign w:val="center"/>
          </w:tcPr>
          <w:p w14:paraId="5EFAAF05" w14:textId="77777777" w:rsidR="00A91755" w:rsidRPr="00140FDB" w:rsidRDefault="00A91755" w:rsidP="00BF177A">
            <w:pPr>
              <w:autoSpaceDE w:val="0"/>
              <w:autoSpaceDN w:val="0"/>
              <w:adjustRightInd w:val="0"/>
              <w:rPr>
                <w:rFonts w:ascii="Arial" w:eastAsia="Times New Roman" w:hAnsi="Arial"/>
                <w:sz w:val="14"/>
                <w:szCs w:val="14"/>
              </w:rPr>
            </w:pPr>
            <w:r w:rsidRPr="00140FDB">
              <w:rPr>
                <w:rFonts w:ascii="Arial" w:hAnsi="Arial"/>
                <w:sz w:val="14"/>
              </w:rPr>
              <w:t xml:space="preserve">Contrôle/minuterie mural de type </w:t>
            </w:r>
            <w:proofErr w:type="spellStart"/>
            <w:r w:rsidRPr="00140FDB">
              <w:rPr>
                <w:rFonts w:ascii="Arial" w:hAnsi="Arial"/>
                <w:sz w:val="14"/>
              </w:rPr>
              <w:t>Decora</w:t>
            </w:r>
            <w:proofErr w:type="spellEnd"/>
            <w:r w:rsidRPr="00140FDB">
              <w:rPr>
                <w:rFonts w:ascii="Arial" w:hAnsi="Arial"/>
                <w:sz w:val="14"/>
              </w:rPr>
              <w:t xml:space="preserve"> pour les échangeurs d’air résidentiel</w:t>
            </w:r>
          </w:p>
        </w:tc>
        <w:tc>
          <w:tcPr>
            <w:tcW w:w="372" w:type="pct"/>
            <w:vAlign w:val="center"/>
          </w:tcPr>
          <w:p w14:paraId="5EFAAF06" w14:textId="77777777" w:rsidR="00A91755" w:rsidRPr="00140FDB" w:rsidRDefault="00A91755" w:rsidP="00BF177A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</w:tr>
      <w:tr w:rsidR="00A91755" w:rsidRPr="00140FDB" w14:paraId="5EFAAF0B" w14:textId="77777777" w:rsidTr="001B7E9B">
        <w:trPr>
          <w:trHeight w:val="216"/>
        </w:trPr>
        <w:tc>
          <w:tcPr>
            <w:tcW w:w="1004" w:type="pct"/>
          </w:tcPr>
          <w:p w14:paraId="5EFAAF08" w14:textId="77777777" w:rsidR="00A91755" w:rsidRPr="00140FDB" w:rsidRDefault="00A91755" w:rsidP="00BF177A">
            <w:pPr>
              <w:pStyle w:val="Paragraphestandard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140FDB">
              <w:rPr>
                <w:rFonts w:ascii="Arial" w:hAnsi="Arial"/>
                <w:b/>
                <w:bCs/>
                <w:sz w:val="14"/>
              </w:rPr>
              <w:t>SA-LCD15</w:t>
            </w:r>
            <w:r w:rsidR="001B7E9B" w:rsidRPr="00140FDB">
              <w:rPr>
                <w:rFonts w:ascii="Arial" w:hAnsi="Arial"/>
                <w:sz w:val="14"/>
                <w:vertAlign w:val="superscript"/>
              </w:rPr>
              <w:t>2</w:t>
            </w:r>
          </w:p>
        </w:tc>
        <w:tc>
          <w:tcPr>
            <w:tcW w:w="3624" w:type="pct"/>
            <w:vAlign w:val="center"/>
          </w:tcPr>
          <w:p w14:paraId="5EFAAF09" w14:textId="77777777" w:rsidR="00A91755" w:rsidRPr="00140FDB" w:rsidRDefault="00A91755" w:rsidP="00BF177A">
            <w:pPr>
              <w:autoSpaceDE w:val="0"/>
              <w:autoSpaceDN w:val="0"/>
              <w:adjustRightInd w:val="0"/>
              <w:rPr>
                <w:rFonts w:ascii="Arial" w:eastAsia="Times New Roman" w:hAnsi="Arial"/>
                <w:sz w:val="16"/>
                <w:szCs w:val="16"/>
              </w:rPr>
            </w:pPr>
            <w:r w:rsidRPr="00140FDB">
              <w:rPr>
                <w:rFonts w:ascii="Arial" w:hAnsi="Arial"/>
                <w:sz w:val="14"/>
              </w:rPr>
              <w:t xml:space="preserve">Contrôle/minuterie mural digital de type </w:t>
            </w:r>
            <w:proofErr w:type="spellStart"/>
            <w:r w:rsidRPr="00140FDB">
              <w:rPr>
                <w:rFonts w:ascii="Arial" w:hAnsi="Arial"/>
                <w:sz w:val="14"/>
              </w:rPr>
              <w:t>Decora</w:t>
            </w:r>
            <w:proofErr w:type="spellEnd"/>
            <w:r w:rsidRPr="00140FDB">
              <w:rPr>
                <w:rFonts w:ascii="Arial" w:hAnsi="Arial"/>
                <w:sz w:val="14"/>
              </w:rPr>
              <w:t xml:space="preserve"> pour les échangeurs d’air résidentiel</w:t>
            </w:r>
          </w:p>
        </w:tc>
        <w:tc>
          <w:tcPr>
            <w:tcW w:w="372" w:type="pct"/>
            <w:vAlign w:val="center"/>
          </w:tcPr>
          <w:p w14:paraId="5EFAAF0A" w14:textId="77777777" w:rsidR="00A91755" w:rsidRPr="00140FDB" w:rsidRDefault="00A91755" w:rsidP="00BF177A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</w:tr>
    </w:tbl>
    <w:p w14:paraId="5EFAAF0C" w14:textId="77777777" w:rsidR="005F3C3B" w:rsidRPr="00744705" w:rsidRDefault="001B7E9B" w:rsidP="001B7E9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sz w:val="14"/>
          <w:szCs w:val="14"/>
          <w:lang w:eastAsia="fr-FR"/>
        </w:rPr>
      </w:pPr>
      <w:r w:rsidRPr="00140FDB">
        <w:rPr>
          <w:rFonts w:ascii="Arial" w:hAnsi="Arial" w:cs="Arial"/>
          <w:i/>
          <w:iCs/>
          <w:sz w:val="14"/>
          <w:szCs w:val="14"/>
          <w:vertAlign w:val="superscript"/>
          <w:lang w:eastAsia="fr-FR"/>
        </w:rPr>
        <w:t>2</w:t>
      </w:r>
      <w:r w:rsidRPr="00140FDB">
        <w:rPr>
          <w:rFonts w:ascii="Arial" w:hAnsi="Arial" w:cs="Arial"/>
          <w:i/>
          <w:iCs/>
          <w:sz w:val="14"/>
          <w:szCs w:val="14"/>
          <w:lang w:eastAsia="fr-FR"/>
        </w:rPr>
        <w:t xml:space="preserve"> Doivent être achetés séparément</w:t>
      </w:r>
    </w:p>
    <w:p w14:paraId="5EFAAF0D" w14:textId="77777777" w:rsidR="001B7E9B" w:rsidRDefault="001B7E9B">
      <w:pPr>
        <w:pStyle w:val="Titre3"/>
      </w:pPr>
    </w:p>
    <w:p w14:paraId="5EFAAF0E" w14:textId="77777777" w:rsidR="00101F1C" w:rsidRDefault="00101F1C">
      <w:pPr>
        <w:pStyle w:val="Titre3"/>
      </w:pPr>
      <w:r w:rsidRPr="00F32D69">
        <w:t>Autres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06"/>
        <w:gridCol w:w="2829"/>
        <w:gridCol w:w="625"/>
        <w:gridCol w:w="628"/>
        <w:gridCol w:w="627"/>
        <w:gridCol w:w="1071"/>
        <w:gridCol w:w="3425"/>
      </w:tblGrid>
      <w:tr w:rsidR="00101F1C" w14:paraId="5EFAAF1A" w14:textId="77777777">
        <w:trPr>
          <w:trHeight w:val="432"/>
        </w:trPr>
        <w:tc>
          <w:tcPr>
            <w:tcW w:w="790" w:type="dxa"/>
            <w:vAlign w:val="center"/>
          </w:tcPr>
          <w:p w14:paraId="5EFAAF0F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Type</w:t>
            </w:r>
          </w:p>
        </w:tc>
        <w:tc>
          <w:tcPr>
            <w:tcW w:w="810" w:type="dxa"/>
            <w:vAlign w:val="center"/>
          </w:tcPr>
          <w:p w14:paraId="5EFAAF10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Quantité</w:t>
            </w:r>
          </w:p>
        </w:tc>
        <w:tc>
          <w:tcPr>
            <w:tcW w:w="2880" w:type="dxa"/>
            <w:vAlign w:val="center"/>
          </w:tcPr>
          <w:p w14:paraId="5EFAAF11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Modèle et description</w:t>
            </w:r>
          </w:p>
          <w:p w14:paraId="5EFAAF12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Informations complémentaires</w:t>
            </w:r>
          </w:p>
        </w:tc>
        <w:tc>
          <w:tcPr>
            <w:tcW w:w="630" w:type="dxa"/>
            <w:vAlign w:val="center"/>
          </w:tcPr>
          <w:p w14:paraId="5EFAAF13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Volts</w:t>
            </w:r>
          </w:p>
        </w:tc>
        <w:tc>
          <w:tcPr>
            <w:tcW w:w="630" w:type="dxa"/>
            <w:vAlign w:val="center"/>
          </w:tcPr>
          <w:p w14:paraId="5EFAAF14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Phase</w:t>
            </w:r>
          </w:p>
        </w:tc>
        <w:tc>
          <w:tcPr>
            <w:tcW w:w="630" w:type="dxa"/>
            <w:vAlign w:val="center"/>
          </w:tcPr>
          <w:p w14:paraId="5EFAAF15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Watts</w:t>
            </w:r>
          </w:p>
        </w:tc>
        <w:tc>
          <w:tcPr>
            <w:tcW w:w="1080" w:type="dxa"/>
            <w:vAlign w:val="center"/>
          </w:tcPr>
          <w:p w14:paraId="5EFAAF16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Longueur</w:t>
            </w:r>
          </w:p>
          <w:p w14:paraId="5EFAAF17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mm/po</w:t>
            </w:r>
          </w:p>
        </w:tc>
        <w:tc>
          <w:tcPr>
            <w:tcW w:w="3490" w:type="dxa"/>
            <w:vAlign w:val="center"/>
          </w:tcPr>
          <w:p w14:paraId="5EFAAF18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Informations</w:t>
            </w:r>
          </w:p>
          <w:p w14:paraId="5EFAAF19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Couleur/installation</w:t>
            </w:r>
          </w:p>
        </w:tc>
      </w:tr>
      <w:tr w:rsidR="00101F1C" w14:paraId="5EFAAF23" w14:textId="77777777">
        <w:trPr>
          <w:trHeight w:val="216"/>
        </w:trPr>
        <w:tc>
          <w:tcPr>
            <w:tcW w:w="790" w:type="dxa"/>
            <w:vAlign w:val="center"/>
          </w:tcPr>
          <w:p w14:paraId="5EFAAF1B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10" w:type="dxa"/>
            <w:vAlign w:val="center"/>
          </w:tcPr>
          <w:p w14:paraId="5EFAAF1C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80" w:type="dxa"/>
            <w:vAlign w:val="center"/>
          </w:tcPr>
          <w:p w14:paraId="5EFAAF1D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5EFAAF1E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5EFAAF1F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5EFAAF20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Align w:val="center"/>
          </w:tcPr>
          <w:p w14:paraId="5EFAAF21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490" w:type="dxa"/>
          </w:tcPr>
          <w:p w14:paraId="5EFAAF22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101F1C" w14:paraId="5EFAAF2C" w14:textId="77777777">
        <w:trPr>
          <w:trHeight w:val="216"/>
        </w:trPr>
        <w:tc>
          <w:tcPr>
            <w:tcW w:w="790" w:type="dxa"/>
            <w:vAlign w:val="center"/>
          </w:tcPr>
          <w:p w14:paraId="5EFAAF24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10" w:type="dxa"/>
            <w:vAlign w:val="center"/>
          </w:tcPr>
          <w:p w14:paraId="5EFAAF25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80" w:type="dxa"/>
            <w:vAlign w:val="center"/>
          </w:tcPr>
          <w:p w14:paraId="5EFAAF26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5EFAAF27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5EFAAF28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5EFAAF29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Align w:val="center"/>
          </w:tcPr>
          <w:p w14:paraId="5EFAAF2A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490" w:type="dxa"/>
          </w:tcPr>
          <w:p w14:paraId="5EFAAF2B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101F1C" w14:paraId="5EFAAF35" w14:textId="77777777">
        <w:trPr>
          <w:trHeight w:val="216"/>
        </w:trPr>
        <w:tc>
          <w:tcPr>
            <w:tcW w:w="790" w:type="dxa"/>
            <w:vAlign w:val="center"/>
          </w:tcPr>
          <w:p w14:paraId="5EFAAF2D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10" w:type="dxa"/>
            <w:vAlign w:val="center"/>
          </w:tcPr>
          <w:p w14:paraId="5EFAAF2E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80" w:type="dxa"/>
            <w:vAlign w:val="center"/>
          </w:tcPr>
          <w:p w14:paraId="5EFAAF2F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5EFAAF30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5EFAAF31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5EFAAF32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Align w:val="center"/>
          </w:tcPr>
          <w:p w14:paraId="5EFAAF33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490" w:type="dxa"/>
          </w:tcPr>
          <w:p w14:paraId="5EFAAF34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101F1C" w14:paraId="5EFAAF3E" w14:textId="77777777">
        <w:trPr>
          <w:trHeight w:val="216"/>
        </w:trPr>
        <w:tc>
          <w:tcPr>
            <w:tcW w:w="790" w:type="dxa"/>
            <w:vAlign w:val="center"/>
          </w:tcPr>
          <w:p w14:paraId="5EFAAF36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10" w:type="dxa"/>
            <w:vAlign w:val="center"/>
          </w:tcPr>
          <w:p w14:paraId="5EFAAF37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80" w:type="dxa"/>
            <w:vAlign w:val="center"/>
          </w:tcPr>
          <w:p w14:paraId="5EFAAF38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5EFAAF39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5EFAAF3A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5EFAAF3B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Align w:val="center"/>
          </w:tcPr>
          <w:p w14:paraId="5EFAAF3C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490" w:type="dxa"/>
          </w:tcPr>
          <w:p w14:paraId="5EFAAF3D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101F1C" w14:paraId="5EFAAF47" w14:textId="77777777">
        <w:trPr>
          <w:trHeight w:val="216"/>
        </w:trPr>
        <w:tc>
          <w:tcPr>
            <w:tcW w:w="790" w:type="dxa"/>
            <w:vAlign w:val="center"/>
          </w:tcPr>
          <w:p w14:paraId="5EFAAF3F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10" w:type="dxa"/>
            <w:vAlign w:val="center"/>
          </w:tcPr>
          <w:p w14:paraId="5EFAAF40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80" w:type="dxa"/>
            <w:vAlign w:val="center"/>
          </w:tcPr>
          <w:p w14:paraId="5EFAAF41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5EFAAF42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5EFAAF43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Align w:val="center"/>
          </w:tcPr>
          <w:p w14:paraId="5EFAAF44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Align w:val="center"/>
          </w:tcPr>
          <w:p w14:paraId="5EFAAF45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490" w:type="dxa"/>
          </w:tcPr>
          <w:p w14:paraId="5EFAAF46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</w:rPr>
            </w:pPr>
          </w:p>
        </w:tc>
      </w:tr>
    </w:tbl>
    <w:p w14:paraId="5EFAAF48" w14:textId="77777777" w:rsidR="00F11FE3" w:rsidRDefault="00F11FE3">
      <w:pPr>
        <w:pStyle w:val="En-tte"/>
        <w:tabs>
          <w:tab w:val="clear" w:pos="4703"/>
          <w:tab w:val="clear" w:pos="9406"/>
          <w:tab w:val="left" w:pos="4680"/>
        </w:tabs>
        <w:rPr>
          <w:rFonts w:ascii="Arial" w:hAnsi="Arial"/>
          <w:b/>
          <w:sz w:val="20"/>
        </w:rPr>
      </w:pPr>
    </w:p>
    <w:p w14:paraId="5EFAAF49" w14:textId="77777777" w:rsidR="008B680E" w:rsidRDefault="008B680E">
      <w:pPr>
        <w:pStyle w:val="En-tte"/>
        <w:tabs>
          <w:tab w:val="clear" w:pos="4703"/>
          <w:tab w:val="clear" w:pos="9406"/>
          <w:tab w:val="left" w:pos="4680"/>
        </w:tabs>
        <w:rPr>
          <w:rFonts w:ascii="Arial" w:hAnsi="Arial"/>
          <w:b/>
          <w:sz w:val="20"/>
        </w:rPr>
      </w:pPr>
    </w:p>
    <w:p w14:paraId="5EFAAF4A" w14:textId="77777777" w:rsidR="00101F1C" w:rsidRDefault="00101F1C">
      <w:pPr>
        <w:pStyle w:val="En-tte"/>
        <w:tabs>
          <w:tab w:val="clear" w:pos="4703"/>
          <w:tab w:val="clear" w:pos="9406"/>
          <w:tab w:val="left" w:pos="468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Les spécifications peuvent changer sans préavis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7"/>
        <w:gridCol w:w="3443"/>
      </w:tblGrid>
      <w:tr w:rsidR="00101F1C" w14:paraId="5EFAAF4E" w14:textId="77777777">
        <w:trPr>
          <w:trHeight w:val="216"/>
        </w:trPr>
        <w:tc>
          <w:tcPr>
            <w:tcW w:w="7450" w:type="dxa"/>
            <w:vAlign w:val="center"/>
          </w:tcPr>
          <w:p w14:paraId="5EFAAF4B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Projet :</w:t>
            </w:r>
          </w:p>
        </w:tc>
        <w:tc>
          <w:tcPr>
            <w:tcW w:w="3490" w:type="dxa"/>
            <w:vMerge w:val="restart"/>
            <w:vAlign w:val="bottom"/>
          </w:tcPr>
          <w:p w14:paraId="5EFAAF4C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Approbation</w:t>
            </w:r>
          </w:p>
          <w:p w14:paraId="5EFAAF4D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Information</w:t>
            </w:r>
          </w:p>
        </w:tc>
      </w:tr>
      <w:tr w:rsidR="00101F1C" w14:paraId="5EFAAF51" w14:textId="77777777">
        <w:trPr>
          <w:trHeight w:val="216"/>
        </w:trPr>
        <w:tc>
          <w:tcPr>
            <w:tcW w:w="7450" w:type="dxa"/>
            <w:vAlign w:val="center"/>
          </w:tcPr>
          <w:p w14:paraId="5EFAAF4F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Ingénieur conseil :</w:t>
            </w:r>
          </w:p>
        </w:tc>
        <w:tc>
          <w:tcPr>
            <w:tcW w:w="3490" w:type="dxa"/>
            <w:vMerge/>
          </w:tcPr>
          <w:p w14:paraId="5EFAAF50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</w:p>
        </w:tc>
      </w:tr>
      <w:tr w:rsidR="00101F1C" w14:paraId="5EFAAF54" w14:textId="77777777">
        <w:trPr>
          <w:trHeight w:val="216"/>
        </w:trPr>
        <w:tc>
          <w:tcPr>
            <w:tcW w:w="7450" w:type="dxa"/>
            <w:vAlign w:val="center"/>
          </w:tcPr>
          <w:p w14:paraId="5EFAAF52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Entrepreneur électricien :</w:t>
            </w:r>
          </w:p>
        </w:tc>
        <w:tc>
          <w:tcPr>
            <w:tcW w:w="3490" w:type="dxa"/>
            <w:vMerge/>
          </w:tcPr>
          <w:p w14:paraId="5EFAAF53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</w:p>
        </w:tc>
      </w:tr>
      <w:tr w:rsidR="00101F1C" w14:paraId="5EFAAF57" w14:textId="77777777">
        <w:trPr>
          <w:trHeight w:val="216"/>
        </w:trPr>
        <w:tc>
          <w:tcPr>
            <w:tcW w:w="7450" w:type="dxa"/>
            <w:vAlign w:val="center"/>
          </w:tcPr>
          <w:p w14:paraId="5EFAAF55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Distributeur :</w:t>
            </w:r>
          </w:p>
        </w:tc>
        <w:tc>
          <w:tcPr>
            <w:tcW w:w="3490" w:type="dxa"/>
            <w:vMerge/>
          </w:tcPr>
          <w:p w14:paraId="5EFAAF56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</w:p>
        </w:tc>
      </w:tr>
      <w:tr w:rsidR="00101F1C" w14:paraId="5EFAAF5A" w14:textId="77777777">
        <w:trPr>
          <w:trHeight w:val="216"/>
        </w:trPr>
        <w:tc>
          <w:tcPr>
            <w:tcW w:w="7450" w:type="dxa"/>
            <w:vAlign w:val="center"/>
          </w:tcPr>
          <w:p w14:paraId="5EFAAF58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Date :</w:t>
            </w:r>
          </w:p>
        </w:tc>
        <w:tc>
          <w:tcPr>
            <w:tcW w:w="3490" w:type="dxa"/>
            <w:vMerge/>
          </w:tcPr>
          <w:p w14:paraId="5EFAAF59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</w:p>
        </w:tc>
      </w:tr>
      <w:tr w:rsidR="00101F1C" w14:paraId="5EFAAF5D" w14:textId="77777777">
        <w:trPr>
          <w:trHeight w:val="216"/>
        </w:trPr>
        <w:tc>
          <w:tcPr>
            <w:tcW w:w="7450" w:type="dxa"/>
            <w:vAlign w:val="center"/>
          </w:tcPr>
          <w:p w14:paraId="5EFAAF5B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Référence </w:t>
            </w:r>
            <w:r w:rsidR="0071715E">
              <w:rPr>
                <w:rFonts w:ascii="Arial" w:hAnsi="Arial"/>
                <w:sz w:val="14"/>
              </w:rPr>
              <w:t>du manufacturier</w:t>
            </w:r>
            <w:r>
              <w:rPr>
                <w:rFonts w:ascii="Arial" w:hAnsi="Arial"/>
                <w:sz w:val="14"/>
              </w:rPr>
              <w:t> :</w:t>
            </w:r>
          </w:p>
        </w:tc>
        <w:tc>
          <w:tcPr>
            <w:tcW w:w="3490" w:type="dxa"/>
            <w:vMerge/>
          </w:tcPr>
          <w:p w14:paraId="5EFAAF5C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</w:p>
        </w:tc>
      </w:tr>
      <w:tr w:rsidR="00101F1C" w14:paraId="5EFAAF5F" w14:textId="77777777" w:rsidTr="00F11FE3">
        <w:trPr>
          <w:trHeight w:val="931"/>
        </w:trPr>
        <w:tc>
          <w:tcPr>
            <w:tcW w:w="10940" w:type="dxa"/>
            <w:gridSpan w:val="2"/>
          </w:tcPr>
          <w:p w14:paraId="5EFAAF5E" w14:textId="77777777" w:rsidR="00101F1C" w:rsidRDefault="00101F1C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Commentaires :</w:t>
            </w:r>
          </w:p>
        </w:tc>
      </w:tr>
    </w:tbl>
    <w:p w14:paraId="5EFAAF60" w14:textId="77777777" w:rsidR="00FC3D07" w:rsidRDefault="00FC3D07" w:rsidP="00EE7FA5">
      <w:pPr>
        <w:pStyle w:val="En-tte"/>
        <w:tabs>
          <w:tab w:val="clear" w:pos="4703"/>
          <w:tab w:val="clear" w:pos="9406"/>
          <w:tab w:val="left" w:pos="4680"/>
        </w:tabs>
        <w:rPr>
          <w:rFonts w:ascii="Arial" w:hAnsi="Arial"/>
          <w:b/>
        </w:rPr>
      </w:pPr>
    </w:p>
    <w:sectPr w:rsidR="00FC3D07">
      <w:headerReference w:type="default" r:id="rId17"/>
      <w:footerReference w:type="default" r:id="rId18"/>
      <w:pgSz w:w="12240" w:h="15840"/>
      <w:pgMar w:top="720" w:right="720" w:bottom="806" w:left="720" w:header="72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D38E" w14:textId="77777777" w:rsidR="00FA2688" w:rsidRDefault="00FA2688">
      <w:r>
        <w:separator/>
      </w:r>
    </w:p>
  </w:endnote>
  <w:endnote w:type="continuationSeparator" w:id="0">
    <w:p w14:paraId="364811A8" w14:textId="77777777" w:rsidR="00FA2688" w:rsidRDefault="00FA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Pro-Semibold">
    <w:altName w:val="Calibri"/>
    <w:charset w:val="00"/>
    <w:family w:val="swiss"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AF75" w14:textId="77777777" w:rsidR="0092738E" w:rsidRDefault="00EC4A90" w:rsidP="0092738E">
    <w:pPr>
      <w:pStyle w:val="Pieddepage"/>
      <w:spacing w:before="160"/>
      <w:jc w:val="center"/>
      <w:rPr>
        <w:rFonts w:ascii="Arial" w:hAnsi="Arial"/>
        <w:color w:val="FF0000"/>
        <w:sz w:val="13"/>
      </w:rPr>
    </w:pPr>
    <w:r>
      <w:rPr>
        <w:rFonts w:ascii="Arial" w:hAnsi="Arial"/>
        <w:noProof/>
        <w:color w:val="FF0000"/>
        <w:sz w:val="1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FAAF7D" wp14:editId="5EFAAF7E">
              <wp:simplePos x="0" y="0"/>
              <wp:positionH relativeFrom="column">
                <wp:posOffset>-62865</wp:posOffset>
              </wp:positionH>
              <wp:positionV relativeFrom="paragraph">
                <wp:posOffset>64135</wp:posOffset>
              </wp:positionV>
              <wp:extent cx="6972300" cy="0"/>
              <wp:effectExtent l="13335" t="6985" r="5715" b="12065"/>
              <wp:wrapNone/>
              <wp:docPr id="104712341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6639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5.05pt" to="544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" strokecolor="gray" strokeweight=".5pt"/>
          </w:pict>
        </mc:Fallback>
      </mc:AlternateContent>
    </w:r>
    <w:r w:rsidR="0092738E">
      <w:rPr>
        <w:rFonts w:ascii="Arial" w:hAnsi="Arial"/>
        <w:color w:val="FF0000"/>
        <w:sz w:val="13"/>
      </w:rPr>
      <w:t>180, 3</w:t>
    </w:r>
    <w:r w:rsidR="0092738E">
      <w:rPr>
        <w:rFonts w:ascii="Arial" w:hAnsi="Arial"/>
        <w:color w:val="FF0000"/>
        <w:sz w:val="13"/>
        <w:vertAlign w:val="superscript"/>
      </w:rPr>
      <w:t>e</w:t>
    </w:r>
    <w:r w:rsidR="0092738E">
      <w:rPr>
        <w:rFonts w:ascii="Arial" w:hAnsi="Arial"/>
        <w:color w:val="FF0000"/>
        <w:sz w:val="13"/>
      </w:rPr>
      <w:t xml:space="preserve"> Avenue, L’Islet (Québec) G0R 2C0 Canada • Téléphone : 1 800 463-7043 • Télécopieur : 1 800 662-7801 • </w:t>
    </w:r>
    <w:hyperlink r:id="rId1" w:history="1">
      <w:r w:rsidR="0092738E">
        <w:rPr>
          <w:rStyle w:val="Lienhypertexte"/>
          <w:rFonts w:ascii="Arial" w:hAnsi="Arial"/>
          <w:sz w:val="13"/>
        </w:rPr>
        <w:t>info@ouellet.com</w:t>
      </w:r>
    </w:hyperlink>
    <w:r w:rsidR="0092738E">
      <w:rPr>
        <w:rFonts w:ascii="Arial" w:hAnsi="Arial"/>
        <w:color w:val="FF0000"/>
        <w:sz w:val="13"/>
      </w:rPr>
      <w:t xml:space="preserve"> • </w:t>
    </w:r>
    <w:hyperlink r:id="rId2" w:history="1">
      <w:r w:rsidR="0092738E" w:rsidRPr="00A51B53">
        <w:rPr>
          <w:rStyle w:val="Lienhypertexte"/>
          <w:rFonts w:ascii="Arial" w:hAnsi="Arial"/>
          <w:sz w:val="13"/>
        </w:rPr>
        <w:t>www.ouellet.com</w:t>
      </w:r>
    </w:hyperlink>
  </w:p>
  <w:p w14:paraId="5EFAAF76" w14:textId="77777777" w:rsidR="00EA0A56" w:rsidRDefault="00EA0A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6791" w14:textId="77777777" w:rsidR="00FA2688" w:rsidRDefault="00FA2688">
      <w:r>
        <w:separator/>
      </w:r>
    </w:p>
  </w:footnote>
  <w:footnote w:type="continuationSeparator" w:id="0">
    <w:p w14:paraId="51F60198" w14:textId="77777777" w:rsidR="00FA2688" w:rsidRDefault="00FA2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AF73" w14:textId="77777777" w:rsidR="00EA0A56" w:rsidRDefault="00EC4A90">
    <w:pPr>
      <w:pStyle w:val="En-tte"/>
      <w:tabs>
        <w:tab w:val="clear" w:pos="4703"/>
        <w:tab w:val="clear" w:pos="9406"/>
        <w:tab w:val="left" w:pos="3240"/>
        <w:tab w:val="right" w:pos="10800"/>
      </w:tabs>
      <w:spacing w:before="160" w:after="1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FAAF77" wp14:editId="5EFAAF78">
          <wp:simplePos x="0" y="0"/>
          <wp:positionH relativeFrom="column">
            <wp:posOffset>0</wp:posOffset>
          </wp:positionH>
          <wp:positionV relativeFrom="paragraph">
            <wp:posOffset>101600</wp:posOffset>
          </wp:positionV>
          <wp:extent cx="1708150" cy="400050"/>
          <wp:effectExtent l="0" t="0" r="0" b="0"/>
          <wp:wrapNone/>
          <wp:docPr id="5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FAAF79" wp14:editId="5EFAAF7A">
              <wp:simplePos x="0" y="0"/>
              <wp:positionH relativeFrom="column">
                <wp:posOffset>-62865</wp:posOffset>
              </wp:positionH>
              <wp:positionV relativeFrom="paragraph">
                <wp:posOffset>574040</wp:posOffset>
              </wp:positionV>
              <wp:extent cx="6972300" cy="0"/>
              <wp:effectExtent l="13335" t="12065" r="5715" b="6985"/>
              <wp:wrapNone/>
              <wp:docPr id="19972998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8CB1A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5.2pt" to="544.0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" strokecolor="gray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FAAF7B" wp14:editId="5EFAAF7C">
              <wp:simplePos x="0" y="0"/>
              <wp:positionH relativeFrom="column">
                <wp:posOffset>-62865</wp:posOffset>
              </wp:positionH>
              <wp:positionV relativeFrom="paragraph">
                <wp:posOffset>2540</wp:posOffset>
              </wp:positionV>
              <wp:extent cx="6972300" cy="0"/>
              <wp:effectExtent l="13335" t="12065" r="5715" b="6985"/>
              <wp:wrapNone/>
              <wp:docPr id="1367428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A8FE15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2pt" to="544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" strokecolor="gray" strokeweight=".5pt"/>
          </w:pict>
        </mc:Fallback>
      </mc:AlternateContent>
    </w:r>
    <w:r w:rsidR="00EA0A56">
      <w:tab/>
    </w:r>
    <w:r w:rsidR="00EA0A56">
      <w:tab/>
    </w:r>
    <w:r w:rsidR="00EA0A56">
      <w:rPr>
        <w:rFonts w:ascii="Arial Black" w:hAnsi="Arial Black"/>
        <w:color w:val="808080"/>
        <w:sz w:val="36"/>
      </w:rPr>
      <w:t>Dessins d’approbation</w:t>
    </w:r>
  </w:p>
  <w:p w14:paraId="5EFAAF74" w14:textId="77777777" w:rsidR="00EA0A56" w:rsidRDefault="00EA0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D6E8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82027"/>
    <w:multiLevelType w:val="hybridMultilevel"/>
    <w:tmpl w:val="B7E8E09E"/>
    <w:lvl w:ilvl="0" w:tplc="1F501FCC">
      <w:start w:val="65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1E1C56CC"/>
    <w:multiLevelType w:val="hybridMultilevel"/>
    <w:tmpl w:val="A81CB99C"/>
    <w:lvl w:ilvl="0" w:tplc="2DA4521A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  <w:color w:val="000000" w:themeColor="text1"/>
      </w:rPr>
    </w:lvl>
    <w:lvl w:ilvl="1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32600E4"/>
    <w:multiLevelType w:val="hybridMultilevel"/>
    <w:tmpl w:val="B8668F06"/>
    <w:lvl w:ilvl="0" w:tplc="8F0C3AF8">
      <w:start w:val="2"/>
      <w:numFmt w:val="decimal"/>
      <w:lvlText w:val="%1"/>
      <w:lvlJc w:val="left"/>
      <w:pPr>
        <w:ind w:left="37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4500" w:hanging="360"/>
      </w:pPr>
    </w:lvl>
    <w:lvl w:ilvl="2" w:tplc="0C0C001B" w:tentative="1">
      <w:start w:val="1"/>
      <w:numFmt w:val="lowerRoman"/>
      <w:lvlText w:val="%3."/>
      <w:lvlJc w:val="right"/>
      <w:pPr>
        <w:ind w:left="5220" w:hanging="180"/>
      </w:pPr>
    </w:lvl>
    <w:lvl w:ilvl="3" w:tplc="0C0C000F" w:tentative="1">
      <w:start w:val="1"/>
      <w:numFmt w:val="decimal"/>
      <w:lvlText w:val="%4."/>
      <w:lvlJc w:val="left"/>
      <w:pPr>
        <w:ind w:left="5940" w:hanging="360"/>
      </w:pPr>
    </w:lvl>
    <w:lvl w:ilvl="4" w:tplc="0C0C0019" w:tentative="1">
      <w:start w:val="1"/>
      <w:numFmt w:val="lowerLetter"/>
      <w:lvlText w:val="%5."/>
      <w:lvlJc w:val="left"/>
      <w:pPr>
        <w:ind w:left="6660" w:hanging="360"/>
      </w:pPr>
    </w:lvl>
    <w:lvl w:ilvl="5" w:tplc="0C0C001B" w:tentative="1">
      <w:start w:val="1"/>
      <w:numFmt w:val="lowerRoman"/>
      <w:lvlText w:val="%6."/>
      <w:lvlJc w:val="right"/>
      <w:pPr>
        <w:ind w:left="7380" w:hanging="180"/>
      </w:pPr>
    </w:lvl>
    <w:lvl w:ilvl="6" w:tplc="0C0C000F" w:tentative="1">
      <w:start w:val="1"/>
      <w:numFmt w:val="decimal"/>
      <w:lvlText w:val="%7."/>
      <w:lvlJc w:val="left"/>
      <w:pPr>
        <w:ind w:left="8100" w:hanging="360"/>
      </w:pPr>
    </w:lvl>
    <w:lvl w:ilvl="7" w:tplc="0C0C0019" w:tentative="1">
      <w:start w:val="1"/>
      <w:numFmt w:val="lowerLetter"/>
      <w:lvlText w:val="%8."/>
      <w:lvlJc w:val="left"/>
      <w:pPr>
        <w:ind w:left="8820" w:hanging="360"/>
      </w:pPr>
    </w:lvl>
    <w:lvl w:ilvl="8" w:tplc="0C0C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4" w15:restartNumberingAfterBreak="0">
    <w:nsid w:val="340C77EE"/>
    <w:multiLevelType w:val="hybridMultilevel"/>
    <w:tmpl w:val="4E6E4E1E"/>
    <w:lvl w:ilvl="0" w:tplc="6386A166">
      <w:numFmt w:val="bullet"/>
      <w:lvlText w:val="-"/>
      <w:lvlJc w:val="left"/>
      <w:pPr>
        <w:ind w:left="4320" w:hanging="360"/>
      </w:pPr>
      <w:rPr>
        <w:rFonts w:ascii="Arial" w:eastAsia="Times" w:hAnsi="Arial" w:cs="Arial" w:hint="default"/>
        <w:b w:val="0"/>
        <w:bCs w:val="0"/>
      </w:rPr>
    </w:lvl>
    <w:lvl w:ilvl="1" w:tplc="0C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6786189"/>
    <w:multiLevelType w:val="hybridMultilevel"/>
    <w:tmpl w:val="25069CE4"/>
    <w:lvl w:ilvl="0" w:tplc="0440877C">
      <w:numFmt w:val="bullet"/>
      <w:lvlText w:val="-"/>
      <w:lvlJc w:val="left"/>
      <w:pPr>
        <w:ind w:left="3606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6" w15:restartNumberingAfterBreak="0">
    <w:nsid w:val="521A7922"/>
    <w:multiLevelType w:val="hybridMultilevel"/>
    <w:tmpl w:val="F98298F2"/>
    <w:lvl w:ilvl="0" w:tplc="FAEE342C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5B004C84"/>
    <w:multiLevelType w:val="hybridMultilevel"/>
    <w:tmpl w:val="44A2852C"/>
    <w:lvl w:ilvl="0" w:tplc="CD1C2A62">
      <w:start w:val="2"/>
      <w:numFmt w:val="decimal"/>
      <w:lvlText w:val="%1"/>
      <w:lvlJc w:val="left"/>
      <w:pPr>
        <w:ind w:left="3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4506" w:hanging="360"/>
      </w:pPr>
    </w:lvl>
    <w:lvl w:ilvl="2" w:tplc="0C0C001B" w:tentative="1">
      <w:start w:val="1"/>
      <w:numFmt w:val="lowerRoman"/>
      <w:lvlText w:val="%3."/>
      <w:lvlJc w:val="right"/>
      <w:pPr>
        <w:ind w:left="5226" w:hanging="180"/>
      </w:pPr>
    </w:lvl>
    <w:lvl w:ilvl="3" w:tplc="0C0C000F" w:tentative="1">
      <w:start w:val="1"/>
      <w:numFmt w:val="decimal"/>
      <w:lvlText w:val="%4."/>
      <w:lvlJc w:val="left"/>
      <w:pPr>
        <w:ind w:left="5946" w:hanging="360"/>
      </w:pPr>
    </w:lvl>
    <w:lvl w:ilvl="4" w:tplc="0C0C0019" w:tentative="1">
      <w:start w:val="1"/>
      <w:numFmt w:val="lowerLetter"/>
      <w:lvlText w:val="%5."/>
      <w:lvlJc w:val="left"/>
      <w:pPr>
        <w:ind w:left="6666" w:hanging="360"/>
      </w:pPr>
    </w:lvl>
    <w:lvl w:ilvl="5" w:tplc="0C0C001B" w:tentative="1">
      <w:start w:val="1"/>
      <w:numFmt w:val="lowerRoman"/>
      <w:lvlText w:val="%6."/>
      <w:lvlJc w:val="right"/>
      <w:pPr>
        <w:ind w:left="7386" w:hanging="180"/>
      </w:pPr>
    </w:lvl>
    <w:lvl w:ilvl="6" w:tplc="0C0C000F" w:tentative="1">
      <w:start w:val="1"/>
      <w:numFmt w:val="decimal"/>
      <w:lvlText w:val="%7."/>
      <w:lvlJc w:val="left"/>
      <w:pPr>
        <w:ind w:left="8106" w:hanging="360"/>
      </w:pPr>
    </w:lvl>
    <w:lvl w:ilvl="7" w:tplc="0C0C0019" w:tentative="1">
      <w:start w:val="1"/>
      <w:numFmt w:val="lowerLetter"/>
      <w:lvlText w:val="%8."/>
      <w:lvlJc w:val="left"/>
      <w:pPr>
        <w:ind w:left="8826" w:hanging="360"/>
      </w:pPr>
    </w:lvl>
    <w:lvl w:ilvl="8" w:tplc="0C0C001B" w:tentative="1">
      <w:start w:val="1"/>
      <w:numFmt w:val="lowerRoman"/>
      <w:lvlText w:val="%9."/>
      <w:lvlJc w:val="right"/>
      <w:pPr>
        <w:ind w:left="9546" w:hanging="180"/>
      </w:pPr>
    </w:lvl>
  </w:abstractNum>
  <w:abstractNum w:abstractNumId="8" w15:restartNumberingAfterBreak="0">
    <w:nsid w:val="7B454E4B"/>
    <w:multiLevelType w:val="hybridMultilevel"/>
    <w:tmpl w:val="1D50D3F8"/>
    <w:lvl w:ilvl="0" w:tplc="661833EA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2142528681">
    <w:abstractNumId w:val="1"/>
  </w:num>
  <w:num w:numId="2" w16cid:durableId="110590521">
    <w:abstractNumId w:val="0"/>
  </w:num>
  <w:num w:numId="3" w16cid:durableId="756483901">
    <w:abstractNumId w:val="5"/>
  </w:num>
  <w:num w:numId="4" w16cid:durableId="1484420962">
    <w:abstractNumId w:val="7"/>
  </w:num>
  <w:num w:numId="5" w16cid:durableId="991056766">
    <w:abstractNumId w:val="3"/>
  </w:num>
  <w:num w:numId="6" w16cid:durableId="1065684278">
    <w:abstractNumId w:val="8"/>
  </w:num>
  <w:num w:numId="7" w16cid:durableId="2098090827">
    <w:abstractNumId w:val="4"/>
  </w:num>
  <w:num w:numId="8" w16cid:durableId="725762544">
    <w:abstractNumId w:val="6"/>
  </w:num>
  <w:num w:numId="9" w16cid:durableId="1208180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6A"/>
    <w:rsid w:val="000006FF"/>
    <w:rsid w:val="00006595"/>
    <w:rsid w:val="00010E67"/>
    <w:rsid w:val="00011552"/>
    <w:rsid w:val="00016F06"/>
    <w:rsid w:val="0002384E"/>
    <w:rsid w:val="0002403E"/>
    <w:rsid w:val="00030779"/>
    <w:rsid w:val="00030FC3"/>
    <w:rsid w:val="00043346"/>
    <w:rsid w:val="000509F6"/>
    <w:rsid w:val="00051F42"/>
    <w:rsid w:val="00052436"/>
    <w:rsid w:val="000539CE"/>
    <w:rsid w:val="00054D89"/>
    <w:rsid w:val="00056F89"/>
    <w:rsid w:val="0005751B"/>
    <w:rsid w:val="000624B0"/>
    <w:rsid w:val="00073256"/>
    <w:rsid w:val="00073ACD"/>
    <w:rsid w:val="00075356"/>
    <w:rsid w:val="00081D02"/>
    <w:rsid w:val="00081DAD"/>
    <w:rsid w:val="000948C1"/>
    <w:rsid w:val="00096130"/>
    <w:rsid w:val="000A1414"/>
    <w:rsid w:val="000A6A54"/>
    <w:rsid w:val="000A72E2"/>
    <w:rsid w:val="000A746D"/>
    <w:rsid w:val="000B68E0"/>
    <w:rsid w:val="000C4B99"/>
    <w:rsid w:val="000C55D5"/>
    <w:rsid w:val="000D56A4"/>
    <w:rsid w:val="000D6D62"/>
    <w:rsid w:val="000E1FFA"/>
    <w:rsid w:val="000E4663"/>
    <w:rsid w:val="000F3921"/>
    <w:rsid w:val="000F58D4"/>
    <w:rsid w:val="00101F1C"/>
    <w:rsid w:val="001043AB"/>
    <w:rsid w:val="0010474B"/>
    <w:rsid w:val="0010692A"/>
    <w:rsid w:val="00111B72"/>
    <w:rsid w:val="00113CB6"/>
    <w:rsid w:val="0011762C"/>
    <w:rsid w:val="00123746"/>
    <w:rsid w:val="00126FD6"/>
    <w:rsid w:val="001336D8"/>
    <w:rsid w:val="00140E94"/>
    <w:rsid w:val="00140FDB"/>
    <w:rsid w:val="001427BD"/>
    <w:rsid w:val="00143977"/>
    <w:rsid w:val="00147424"/>
    <w:rsid w:val="001542F3"/>
    <w:rsid w:val="00162253"/>
    <w:rsid w:val="0016228F"/>
    <w:rsid w:val="00170643"/>
    <w:rsid w:val="00180FE6"/>
    <w:rsid w:val="00181A4E"/>
    <w:rsid w:val="00185A08"/>
    <w:rsid w:val="00195E0C"/>
    <w:rsid w:val="001968ED"/>
    <w:rsid w:val="0019698F"/>
    <w:rsid w:val="001A00A5"/>
    <w:rsid w:val="001A4B8A"/>
    <w:rsid w:val="001A5DA6"/>
    <w:rsid w:val="001A6669"/>
    <w:rsid w:val="001A6E38"/>
    <w:rsid w:val="001A7CEB"/>
    <w:rsid w:val="001B7E9B"/>
    <w:rsid w:val="001C3444"/>
    <w:rsid w:val="001C71A9"/>
    <w:rsid w:val="001E5A21"/>
    <w:rsid w:val="0020042B"/>
    <w:rsid w:val="0020074A"/>
    <w:rsid w:val="00201B89"/>
    <w:rsid w:val="002043D5"/>
    <w:rsid w:val="00206727"/>
    <w:rsid w:val="002132C3"/>
    <w:rsid w:val="00214258"/>
    <w:rsid w:val="002209CF"/>
    <w:rsid w:val="00221976"/>
    <w:rsid w:val="0022259E"/>
    <w:rsid w:val="00230025"/>
    <w:rsid w:val="00230DD9"/>
    <w:rsid w:val="0023205F"/>
    <w:rsid w:val="00240206"/>
    <w:rsid w:val="00240E44"/>
    <w:rsid w:val="00241B10"/>
    <w:rsid w:val="00242A1F"/>
    <w:rsid w:val="00246CAC"/>
    <w:rsid w:val="00253135"/>
    <w:rsid w:val="00274677"/>
    <w:rsid w:val="002749C9"/>
    <w:rsid w:val="00284E29"/>
    <w:rsid w:val="002972FE"/>
    <w:rsid w:val="002A146B"/>
    <w:rsid w:val="002A3F56"/>
    <w:rsid w:val="002A7BF4"/>
    <w:rsid w:val="002A7C08"/>
    <w:rsid w:val="002E0813"/>
    <w:rsid w:val="002E1B22"/>
    <w:rsid w:val="002E461E"/>
    <w:rsid w:val="002E470A"/>
    <w:rsid w:val="002E6FB3"/>
    <w:rsid w:val="002E70D1"/>
    <w:rsid w:val="002F562B"/>
    <w:rsid w:val="002F7532"/>
    <w:rsid w:val="00302AE5"/>
    <w:rsid w:val="00306761"/>
    <w:rsid w:val="00311240"/>
    <w:rsid w:val="003118ED"/>
    <w:rsid w:val="00312654"/>
    <w:rsid w:val="003178D6"/>
    <w:rsid w:val="00325726"/>
    <w:rsid w:val="00334F1D"/>
    <w:rsid w:val="003350AF"/>
    <w:rsid w:val="00336A28"/>
    <w:rsid w:val="003434AA"/>
    <w:rsid w:val="00352425"/>
    <w:rsid w:val="0035303B"/>
    <w:rsid w:val="0036290E"/>
    <w:rsid w:val="003742C8"/>
    <w:rsid w:val="00382757"/>
    <w:rsid w:val="00386C74"/>
    <w:rsid w:val="003870E0"/>
    <w:rsid w:val="00391268"/>
    <w:rsid w:val="0039310F"/>
    <w:rsid w:val="00394A70"/>
    <w:rsid w:val="003A4D93"/>
    <w:rsid w:val="003A784D"/>
    <w:rsid w:val="003C6203"/>
    <w:rsid w:val="003C64E3"/>
    <w:rsid w:val="003C70C8"/>
    <w:rsid w:val="003D1F6C"/>
    <w:rsid w:val="003D7200"/>
    <w:rsid w:val="003E0584"/>
    <w:rsid w:val="003E3EBB"/>
    <w:rsid w:val="003F246A"/>
    <w:rsid w:val="0040091D"/>
    <w:rsid w:val="00402C89"/>
    <w:rsid w:val="00403A87"/>
    <w:rsid w:val="00403F22"/>
    <w:rsid w:val="00407F04"/>
    <w:rsid w:val="00417A06"/>
    <w:rsid w:val="004277FC"/>
    <w:rsid w:val="00434860"/>
    <w:rsid w:val="00442762"/>
    <w:rsid w:val="00452E74"/>
    <w:rsid w:val="004554BB"/>
    <w:rsid w:val="00457C95"/>
    <w:rsid w:val="00461152"/>
    <w:rsid w:val="00473946"/>
    <w:rsid w:val="00480E8D"/>
    <w:rsid w:val="0049387C"/>
    <w:rsid w:val="00494E14"/>
    <w:rsid w:val="00496301"/>
    <w:rsid w:val="004A610F"/>
    <w:rsid w:val="004B03CE"/>
    <w:rsid w:val="004C0CEB"/>
    <w:rsid w:val="004C199A"/>
    <w:rsid w:val="004C1CED"/>
    <w:rsid w:val="004C25D9"/>
    <w:rsid w:val="004C5353"/>
    <w:rsid w:val="004D1096"/>
    <w:rsid w:val="004D324A"/>
    <w:rsid w:val="004E126C"/>
    <w:rsid w:val="004E553B"/>
    <w:rsid w:val="004F021E"/>
    <w:rsid w:val="004F61DE"/>
    <w:rsid w:val="0051149B"/>
    <w:rsid w:val="00513099"/>
    <w:rsid w:val="005168AF"/>
    <w:rsid w:val="00523D67"/>
    <w:rsid w:val="00526D27"/>
    <w:rsid w:val="005276EC"/>
    <w:rsid w:val="00537CA9"/>
    <w:rsid w:val="00546E57"/>
    <w:rsid w:val="00550864"/>
    <w:rsid w:val="00562308"/>
    <w:rsid w:val="00565826"/>
    <w:rsid w:val="00575FD7"/>
    <w:rsid w:val="005771FA"/>
    <w:rsid w:val="00581E13"/>
    <w:rsid w:val="005854E2"/>
    <w:rsid w:val="00593F95"/>
    <w:rsid w:val="00595BED"/>
    <w:rsid w:val="00595F6A"/>
    <w:rsid w:val="005B16EF"/>
    <w:rsid w:val="005B5368"/>
    <w:rsid w:val="005B6A05"/>
    <w:rsid w:val="005B7CC2"/>
    <w:rsid w:val="005D056E"/>
    <w:rsid w:val="005D1728"/>
    <w:rsid w:val="005D56D3"/>
    <w:rsid w:val="005D7831"/>
    <w:rsid w:val="005E537C"/>
    <w:rsid w:val="005E570F"/>
    <w:rsid w:val="005F0729"/>
    <w:rsid w:val="005F0759"/>
    <w:rsid w:val="005F3C3B"/>
    <w:rsid w:val="005F48EF"/>
    <w:rsid w:val="00602231"/>
    <w:rsid w:val="006042C9"/>
    <w:rsid w:val="00616FD5"/>
    <w:rsid w:val="0062093F"/>
    <w:rsid w:val="00627AEC"/>
    <w:rsid w:val="00643146"/>
    <w:rsid w:val="00647008"/>
    <w:rsid w:val="00650CB8"/>
    <w:rsid w:val="00652A6A"/>
    <w:rsid w:val="00653F4F"/>
    <w:rsid w:val="00672547"/>
    <w:rsid w:val="00684F32"/>
    <w:rsid w:val="00686683"/>
    <w:rsid w:val="0068785C"/>
    <w:rsid w:val="0069263C"/>
    <w:rsid w:val="00696252"/>
    <w:rsid w:val="00696B51"/>
    <w:rsid w:val="006A0966"/>
    <w:rsid w:val="006A3D9A"/>
    <w:rsid w:val="006B5000"/>
    <w:rsid w:val="006C2B9B"/>
    <w:rsid w:val="006C67A6"/>
    <w:rsid w:val="006C6B88"/>
    <w:rsid w:val="006D6E67"/>
    <w:rsid w:val="006E5406"/>
    <w:rsid w:val="006E76F0"/>
    <w:rsid w:val="006F6A61"/>
    <w:rsid w:val="007056DC"/>
    <w:rsid w:val="0071335E"/>
    <w:rsid w:val="00716E24"/>
    <w:rsid w:val="0071715E"/>
    <w:rsid w:val="00722E1D"/>
    <w:rsid w:val="0073625E"/>
    <w:rsid w:val="00736671"/>
    <w:rsid w:val="007412E4"/>
    <w:rsid w:val="00744705"/>
    <w:rsid w:val="0074587E"/>
    <w:rsid w:val="00745F23"/>
    <w:rsid w:val="00752EF9"/>
    <w:rsid w:val="00755D22"/>
    <w:rsid w:val="007618F2"/>
    <w:rsid w:val="00763D00"/>
    <w:rsid w:val="00776D48"/>
    <w:rsid w:val="00781C98"/>
    <w:rsid w:val="007822A8"/>
    <w:rsid w:val="007849F9"/>
    <w:rsid w:val="00787731"/>
    <w:rsid w:val="007928A3"/>
    <w:rsid w:val="00793406"/>
    <w:rsid w:val="00794601"/>
    <w:rsid w:val="00794607"/>
    <w:rsid w:val="007977C1"/>
    <w:rsid w:val="007A50F9"/>
    <w:rsid w:val="007A7251"/>
    <w:rsid w:val="007B614E"/>
    <w:rsid w:val="007B6603"/>
    <w:rsid w:val="007B7B74"/>
    <w:rsid w:val="007C7A9D"/>
    <w:rsid w:val="007E1283"/>
    <w:rsid w:val="007E35D3"/>
    <w:rsid w:val="007E4376"/>
    <w:rsid w:val="007E66CD"/>
    <w:rsid w:val="007F52FB"/>
    <w:rsid w:val="00800AC5"/>
    <w:rsid w:val="00801B8F"/>
    <w:rsid w:val="0080627C"/>
    <w:rsid w:val="0080757D"/>
    <w:rsid w:val="00814493"/>
    <w:rsid w:val="008250CD"/>
    <w:rsid w:val="00833DD7"/>
    <w:rsid w:val="0083542F"/>
    <w:rsid w:val="008370C7"/>
    <w:rsid w:val="00837A4C"/>
    <w:rsid w:val="00850BD8"/>
    <w:rsid w:val="00852264"/>
    <w:rsid w:val="00865EB4"/>
    <w:rsid w:val="00877C75"/>
    <w:rsid w:val="008832CA"/>
    <w:rsid w:val="00885CF3"/>
    <w:rsid w:val="0089353E"/>
    <w:rsid w:val="00895CF1"/>
    <w:rsid w:val="00895D12"/>
    <w:rsid w:val="008A5A3C"/>
    <w:rsid w:val="008B3654"/>
    <w:rsid w:val="008B41C1"/>
    <w:rsid w:val="008B680E"/>
    <w:rsid w:val="008C00D6"/>
    <w:rsid w:val="008C5AC0"/>
    <w:rsid w:val="008C6027"/>
    <w:rsid w:val="008C625A"/>
    <w:rsid w:val="008D0D9B"/>
    <w:rsid w:val="008D17B6"/>
    <w:rsid w:val="008D2C1A"/>
    <w:rsid w:val="008D5971"/>
    <w:rsid w:val="008E0515"/>
    <w:rsid w:val="008E14B7"/>
    <w:rsid w:val="008E2FC3"/>
    <w:rsid w:val="008E613C"/>
    <w:rsid w:val="008F0DDE"/>
    <w:rsid w:val="008F4A8B"/>
    <w:rsid w:val="009002AC"/>
    <w:rsid w:val="00904C12"/>
    <w:rsid w:val="00906C6D"/>
    <w:rsid w:val="00911BF3"/>
    <w:rsid w:val="009141EB"/>
    <w:rsid w:val="00914F2A"/>
    <w:rsid w:val="00920EB5"/>
    <w:rsid w:val="00925D00"/>
    <w:rsid w:val="0092738E"/>
    <w:rsid w:val="00927ED2"/>
    <w:rsid w:val="00930A88"/>
    <w:rsid w:val="00941746"/>
    <w:rsid w:val="00942728"/>
    <w:rsid w:val="00944FD9"/>
    <w:rsid w:val="0095266A"/>
    <w:rsid w:val="009561A1"/>
    <w:rsid w:val="009579DA"/>
    <w:rsid w:val="00960E94"/>
    <w:rsid w:val="0096257B"/>
    <w:rsid w:val="00970F2B"/>
    <w:rsid w:val="009733E2"/>
    <w:rsid w:val="00975EC0"/>
    <w:rsid w:val="009807F9"/>
    <w:rsid w:val="009827D1"/>
    <w:rsid w:val="00987AB6"/>
    <w:rsid w:val="009936A3"/>
    <w:rsid w:val="00997128"/>
    <w:rsid w:val="009A197E"/>
    <w:rsid w:val="009A4C80"/>
    <w:rsid w:val="009A5390"/>
    <w:rsid w:val="009B175B"/>
    <w:rsid w:val="009B17D0"/>
    <w:rsid w:val="009B60AD"/>
    <w:rsid w:val="009C3733"/>
    <w:rsid w:val="009C3E71"/>
    <w:rsid w:val="009C585A"/>
    <w:rsid w:val="009D05B4"/>
    <w:rsid w:val="009F149F"/>
    <w:rsid w:val="009F72B8"/>
    <w:rsid w:val="00A0721F"/>
    <w:rsid w:val="00A12D74"/>
    <w:rsid w:val="00A13AA4"/>
    <w:rsid w:val="00A15803"/>
    <w:rsid w:val="00A16E5D"/>
    <w:rsid w:val="00A1718D"/>
    <w:rsid w:val="00A17824"/>
    <w:rsid w:val="00A216AA"/>
    <w:rsid w:val="00A21B32"/>
    <w:rsid w:val="00A22A9C"/>
    <w:rsid w:val="00A33484"/>
    <w:rsid w:val="00A33655"/>
    <w:rsid w:val="00A411EA"/>
    <w:rsid w:val="00A50D45"/>
    <w:rsid w:val="00A52478"/>
    <w:rsid w:val="00A55385"/>
    <w:rsid w:val="00A715D2"/>
    <w:rsid w:val="00A72B5D"/>
    <w:rsid w:val="00A73A76"/>
    <w:rsid w:val="00A7778E"/>
    <w:rsid w:val="00A91755"/>
    <w:rsid w:val="00AA038E"/>
    <w:rsid w:val="00AA0739"/>
    <w:rsid w:val="00AB0AB9"/>
    <w:rsid w:val="00AB3862"/>
    <w:rsid w:val="00AB6327"/>
    <w:rsid w:val="00AC2423"/>
    <w:rsid w:val="00AC24B2"/>
    <w:rsid w:val="00AC6FFF"/>
    <w:rsid w:val="00AD077D"/>
    <w:rsid w:val="00AD7E6D"/>
    <w:rsid w:val="00AE584B"/>
    <w:rsid w:val="00AE609C"/>
    <w:rsid w:val="00AF075E"/>
    <w:rsid w:val="00AF631B"/>
    <w:rsid w:val="00B07C9F"/>
    <w:rsid w:val="00B176B0"/>
    <w:rsid w:val="00B1777F"/>
    <w:rsid w:val="00B206D7"/>
    <w:rsid w:val="00B326B6"/>
    <w:rsid w:val="00B34FDD"/>
    <w:rsid w:val="00B41048"/>
    <w:rsid w:val="00B46E6C"/>
    <w:rsid w:val="00B66263"/>
    <w:rsid w:val="00B77D44"/>
    <w:rsid w:val="00B77DC5"/>
    <w:rsid w:val="00B809A5"/>
    <w:rsid w:val="00B86791"/>
    <w:rsid w:val="00B94638"/>
    <w:rsid w:val="00B95B25"/>
    <w:rsid w:val="00BA3BE3"/>
    <w:rsid w:val="00BA7F65"/>
    <w:rsid w:val="00BB3738"/>
    <w:rsid w:val="00BC6608"/>
    <w:rsid w:val="00BD3B2E"/>
    <w:rsid w:val="00BD7606"/>
    <w:rsid w:val="00BE1123"/>
    <w:rsid w:val="00BE688A"/>
    <w:rsid w:val="00BF177A"/>
    <w:rsid w:val="00C01563"/>
    <w:rsid w:val="00C04BF1"/>
    <w:rsid w:val="00C06FB9"/>
    <w:rsid w:val="00C12468"/>
    <w:rsid w:val="00C13820"/>
    <w:rsid w:val="00C13DA9"/>
    <w:rsid w:val="00C20529"/>
    <w:rsid w:val="00C23B79"/>
    <w:rsid w:val="00C27BDD"/>
    <w:rsid w:val="00C339EF"/>
    <w:rsid w:val="00C359D9"/>
    <w:rsid w:val="00C375AE"/>
    <w:rsid w:val="00C41DD9"/>
    <w:rsid w:val="00C5323A"/>
    <w:rsid w:val="00C543D5"/>
    <w:rsid w:val="00C61801"/>
    <w:rsid w:val="00C71DF9"/>
    <w:rsid w:val="00C81D83"/>
    <w:rsid w:val="00C82B53"/>
    <w:rsid w:val="00C85AC6"/>
    <w:rsid w:val="00C91502"/>
    <w:rsid w:val="00C91671"/>
    <w:rsid w:val="00C9380E"/>
    <w:rsid w:val="00C93B7D"/>
    <w:rsid w:val="00C96BEB"/>
    <w:rsid w:val="00CA435E"/>
    <w:rsid w:val="00CA616D"/>
    <w:rsid w:val="00CA6AF6"/>
    <w:rsid w:val="00CA7616"/>
    <w:rsid w:val="00CB3741"/>
    <w:rsid w:val="00CB4096"/>
    <w:rsid w:val="00CB6499"/>
    <w:rsid w:val="00CC014E"/>
    <w:rsid w:val="00CC644D"/>
    <w:rsid w:val="00CC7FD2"/>
    <w:rsid w:val="00CD48BA"/>
    <w:rsid w:val="00CE03BA"/>
    <w:rsid w:val="00CE4EDF"/>
    <w:rsid w:val="00CE7233"/>
    <w:rsid w:val="00CF0B33"/>
    <w:rsid w:val="00CF458C"/>
    <w:rsid w:val="00D00D28"/>
    <w:rsid w:val="00D022D5"/>
    <w:rsid w:val="00D04FDC"/>
    <w:rsid w:val="00D1199F"/>
    <w:rsid w:val="00D12932"/>
    <w:rsid w:val="00D30A27"/>
    <w:rsid w:val="00D453AF"/>
    <w:rsid w:val="00D471F5"/>
    <w:rsid w:val="00D60E8E"/>
    <w:rsid w:val="00D6102C"/>
    <w:rsid w:val="00D62674"/>
    <w:rsid w:val="00D65F28"/>
    <w:rsid w:val="00D75F8A"/>
    <w:rsid w:val="00D77326"/>
    <w:rsid w:val="00D8199A"/>
    <w:rsid w:val="00D962C9"/>
    <w:rsid w:val="00DA38C0"/>
    <w:rsid w:val="00DA73CD"/>
    <w:rsid w:val="00DB37AA"/>
    <w:rsid w:val="00DB7D3C"/>
    <w:rsid w:val="00DC08D5"/>
    <w:rsid w:val="00DC6B52"/>
    <w:rsid w:val="00DC77DC"/>
    <w:rsid w:val="00DD7282"/>
    <w:rsid w:val="00DE5B7B"/>
    <w:rsid w:val="00DF074B"/>
    <w:rsid w:val="00DF3334"/>
    <w:rsid w:val="00DF3DD1"/>
    <w:rsid w:val="00E005BE"/>
    <w:rsid w:val="00E00963"/>
    <w:rsid w:val="00E11939"/>
    <w:rsid w:val="00E11D74"/>
    <w:rsid w:val="00E358C9"/>
    <w:rsid w:val="00E3694A"/>
    <w:rsid w:val="00E3744D"/>
    <w:rsid w:val="00E44178"/>
    <w:rsid w:val="00E56819"/>
    <w:rsid w:val="00E63669"/>
    <w:rsid w:val="00E653DF"/>
    <w:rsid w:val="00E65538"/>
    <w:rsid w:val="00E73023"/>
    <w:rsid w:val="00E75A70"/>
    <w:rsid w:val="00E82F90"/>
    <w:rsid w:val="00E850B9"/>
    <w:rsid w:val="00E9668A"/>
    <w:rsid w:val="00EA0A56"/>
    <w:rsid w:val="00EA3EDA"/>
    <w:rsid w:val="00EA4241"/>
    <w:rsid w:val="00EA640F"/>
    <w:rsid w:val="00EB485E"/>
    <w:rsid w:val="00EB747B"/>
    <w:rsid w:val="00EC0E66"/>
    <w:rsid w:val="00EC1753"/>
    <w:rsid w:val="00EC4A90"/>
    <w:rsid w:val="00ED058A"/>
    <w:rsid w:val="00EE7FA5"/>
    <w:rsid w:val="00EF39EC"/>
    <w:rsid w:val="00F02847"/>
    <w:rsid w:val="00F0645C"/>
    <w:rsid w:val="00F0729F"/>
    <w:rsid w:val="00F11FE3"/>
    <w:rsid w:val="00F1393C"/>
    <w:rsid w:val="00F15CE9"/>
    <w:rsid w:val="00F2247F"/>
    <w:rsid w:val="00F26920"/>
    <w:rsid w:val="00F32D69"/>
    <w:rsid w:val="00F346D1"/>
    <w:rsid w:val="00F368DA"/>
    <w:rsid w:val="00F40296"/>
    <w:rsid w:val="00F476B2"/>
    <w:rsid w:val="00F553AD"/>
    <w:rsid w:val="00F57716"/>
    <w:rsid w:val="00F6629A"/>
    <w:rsid w:val="00F67784"/>
    <w:rsid w:val="00F67D6C"/>
    <w:rsid w:val="00F74279"/>
    <w:rsid w:val="00F768BF"/>
    <w:rsid w:val="00F77FCA"/>
    <w:rsid w:val="00F857F6"/>
    <w:rsid w:val="00F95467"/>
    <w:rsid w:val="00F95B02"/>
    <w:rsid w:val="00FA2688"/>
    <w:rsid w:val="00FA70AE"/>
    <w:rsid w:val="00FB79C0"/>
    <w:rsid w:val="00FC111C"/>
    <w:rsid w:val="00FC3D07"/>
    <w:rsid w:val="00FD0A32"/>
    <w:rsid w:val="00FD3786"/>
    <w:rsid w:val="00FD4A3A"/>
    <w:rsid w:val="00FD604B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AAE24"/>
  <w14:defaultImageDpi w14:val="300"/>
  <w15:chartTrackingRefBased/>
  <w15:docId w15:val="{894F84D8-E6A8-4350-BF84-E4266EAD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096"/>
    <w:rPr>
      <w:sz w:val="24"/>
      <w:lang w:val="fr-CA" w:eastAsia="fr-CA"/>
    </w:rPr>
  </w:style>
  <w:style w:type="paragraph" w:styleId="Titre1">
    <w:name w:val="heading 1"/>
    <w:basedOn w:val="Normal"/>
    <w:next w:val="Normal"/>
    <w:qFormat/>
    <w:pPr>
      <w:keepNext/>
      <w:tabs>
        <w:tab w:val="left" w:pos="2187"/>
      </w:tabs>
      <w:jc w:val="center"/>
      <w:outlineLvl w:val="0"/>
    </w:pPr>
    <w:rPr>
      <w:rFonts w:ascii="Arial" w:hAnsi="Arial"/>
      <w:b/>
      <w:sz w:val="14"/>
    </w:rPr>
  </w:style>
  <w:style w:type="paragraph" w:styleId="Titre2">
    <w:name w:val="heading 2"/>
    <w:basedOn w:val="Normal"/>
    <w:next w:val="Normal"/>
    <w:qFormat/>
    <w:pPr>
      <w:keepNext/>
      <w:tabs>
        <w:tab w:val="left" w:pos="2187"/>
      </w:tabs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link w:val="Titre3Car"/>
    <w:qFormat/>
    <w:pPr>
      <w:keepNext/>
      <w:tabs>
        <w:tab w:val="left" w:pos="2187"/>
      </w:tabs>
      <w:outlineLvl w:val="2"/>
    </w:pPr>
    <w:rPr>
      <w:rFonts w:ascii="Arial" w:hAnsi="Arial"/>
      <w:b/>
      <w:sz w:val="20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pPr>
      <w:tabs>
        <w:tab w:val="center" w:pos="4703"/>
        <w:tab w:val="right" w:pos="9406"/>
      </w:tabs>
    </w:pPr>
  </w:style>
  <w:style w:type="character" w:styleId="Lienhypertexte">
    <w:name w:val="Hyperlink"/>
    <w:rPr>
      <w:color w:val="0000FF"/>
      <w:u w:val="single"/>
    </w:rPr>
  </w:style>
  <w:style w:type="character" w:customStyle="1" w:styleId="BookmanOldStyle">
    <w:name w:val="Bookman Old Style"/>
    <w:rPr>
      <w:rFonts w:ascii="Bookman Old Style" w:hAnsi="Bookman Old Style"/>
      <w:sz w:val="16"/>
    </w:rPr>
  </w:style>
  <w:style w:type="character" w:customStyle="1" w:styleId="BookmanOldStyle6pts">
    <w:name w:val="Bookman Old Style 6pts"/>
    <w:rPr>
      <w:rFonts w:ascii="Bookman Old Style" w:hAnsi="Bookman Old Style"/>
      <w:sz w:val="12"/>
    </w:rPr>
  </w:style>
  <w:style w:type="paragraph" w:customStyle="1" w:styleId="Notesavec">
    <w:name w:val="Notes avec **"/>
    <w:basedOn w:val="Normal"/>
    <w:pPr>
      <w:keepLines/>
      <w:widowControl w:val="0"/>
      <w:tabs>
        <w:tab w:val="left" w:pos="160"/>
      </w:tabs>
      <w:autoSpaceDE w:val="0"/>
      <w:autoSpaceDN w:val="0"/>
      <w:adjustRightInd w:val="0"/>
      <w:spacing w:after="40" w:line="160" w:lineRule="atLeast"/>
      <w:ind w:left="160" w:hanging="160"/>
      <w:textAlignment w:val="baseline"/>
    </w:pPr>
    <w:rPr>
      <w:rFonts w:eastAsia="Times New Roman"/>
      <w:color w:val="000000"/>
      <w:spacing w:val="8"/>
      <w:sz w:val="16"/>
      <w:lang w:val="fr-FR"/>
    </w:rPr>
  </w:style>
  <w:style w:type="table" w:styleId="Grilledutableau">
    <w:name w:val="Table Grid"/>
    <w:basedOn w:val="TableauNormal"/>
    <w:uiPriority w:val="59"/>
    <w:rsid w:val="009526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3Car">
    <w:name w:val="Titre 3 Car"/>
    <w:link w:val="Titre3"/>
    <w:rsid w:val="005F48EF"/>
    <w:rPr>
      <w:rFonts w:ascii="Arial" w:hAnsi="Arial"/>
      <w:b/>
      <w:lang w:eastAsia="fr-CA"/>
    </w:rPr>
  </w:style>
  <w:style w:type="character" w:customStyle="1" w:styleId="En-tteCar">
    <w:name w:val="En-tête Car"/>
    <w:link w:val="En-tte"/>
    <w:rsid w:val="00B95B25"/>
    <w:rPr>
      <w:sz w:val="24"/>
    </w:rPr>
  </w:style>
  <w:style w:type="paragraph" w:customStyle="1" w:styleId="Paragraphestandard">
    <w:name w:val="[Paragraphe standard]"/>
    <w:basedOn w:val="Normal"/>
    <w:uiPriority w:val="99"/>
    <w:rsid w:val="00030FC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yriadPro-Semibold" w:hAnsi="MyriadPro-Semibold"/>
      <w:color w:val="000000"/>
      <w:szCs w:val="24"/>
      <w:lang w:val="fr-FR" w:eastAsia="fr-FR"/>
    </w:rPr>
  </w:style>
  <w:style w:type="character" w:customStyle="1" w:styleId="TableauBoldGrey11">
    <w:name w:val="Tableau Bold Grey11"/>
    <w:uiPriority w:val="99"/>
    <w:rsid w:val="00030FC3"/>
    <w:rPr>
      <w:rFonts w:ascii="MyriadPro-Semibold" w:hAnsi="MyriadPro-Semibold" w:cs="MyriadPro-Semibold"/>
      <w:color w:val="434347"/>
      <w:sz w:val="14"/>
      <w:szCs w:val="14"/>
    </w:rPr>
  </w:style>
  <w:style w:type="character" w:styleId="Marquedecommentaire">
    <w:name w:val="annotation reference"/>
    <w:uiPriority w:val="99"/>
    <w:semiHidden/>
    <w:unhideWhenUsed/>
    <w:rsid w:val="00975E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75EC0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75EC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5EC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975EC0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731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731"/>
  </w:style>
  <w:style w:type="character" w:styleId="Appelnotedebasdep">
    <w:name w:val="footnote reference"/>
    <w:uiPriority w:val="99"/>
    <w:semiHidden/>
    <w:unhideWhenUsed/>
    <w:rsid w:val="00787731"/>
    <w:rPr>
      <w:vertAlign w:val="superscript"/>
    </w:rPr>
  </w:style>
  <w:style w:type="paragraph" w:customStyle="1" w:styleId="Aucunstyle">
    <w:name w:val="[Aucun style]"/>
    <w:rsid w:val="00240E44"/>
    <w:pPr>
      <w:autoSpaceDE w:val="0"/>
      <w:autoSpaceDN w:val="0"/>
      <w:adjustRightInd w:val="0"/>
      <w:spacing w:line="288" w:lineRule="auto"/>
      <w:textAlignment w:val="baseline"/>
    </w:pPr>
    <w:rPr>
      <w:rFonts w:ascii="Times New Roman" w:hAnsi="Times New Roman"/>
      <w:color w:val="000000"/>
      <w:sz w:val="24"/>
      <w:szCs w:val="24"/>
      <w:lang w:val="en-US"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199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D8199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ui-provider">
    <w:name w:val="ui-provider"/>
    <w:basedOn w:val="Policepardfaut"/>
    <w:rsid w:val="005771FA"/>
  </w:style>
  <w:style w:type="paragraph" w:customStyle="1" w:styleId="BasicParagraph">
    <w:name w:val="[Basic Paragraph]"/>
    <w:basedOn w:val="Normal"/>
    <w:uiPriority w:val="99"/>
    <w:rsid w:val="00CB409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fr-FR" w:eastAsia="en-CA"/>
    </w:rPr>
  </w:style>
  <w:style w:type="character" w:customStyle="1" w:styleId="TableauBoldGrey9">
    <w:name w:val="Tableau Bold Grey9"/>
    <w:uiPriority w:val="99"/>
    <w:rsid w:val="00CB4096"/>
    <w:rPr>
      <w:rFonts w:ascii="Myriad Pro Light" w:hAnsi="Myriad Pro Light" w:cs="Myriad Pro Light"/>
      <w:color w:val="3F3F3F"/>
      <w:sz w:val="14"/>
      <w:szCs w:val="14"/>
    </w:rPr>
  </w:style>
  <w:style w:type="character" w:customStyle="1" w:styleId="TableauGrey9">
    <w:name w:val="Tableau Grey9"/>
    <w:uiPriority w:val="99"/>
    <w:rsid w:val="006C2B9B"/>
    <w:rPr>
      <w:rFonts w:ascii="Myriad Pro" w:hAnsi="Myriad Pro" w:cs="Myriad Pro"/>
      <w:color w:val="3F3F3F"/>
      <w:sz w:val="14"/>
      <w:szCs w:val="14"/>
    </w:rPr>
  </w:style>
  <w:style w:type="paragraph" w:styleId="Paragraphedeliste">
    <w:name w:val="List Paragraph"/>
    <w:basedOn w:val="Normal"/>
    <w:uiPriority w:val="72"/>
    <w:qFormat/>
    <w:rsid w:val="00DF0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ellet.com" TargetMode="External"/><Relationship Id="rId1" Type="http://schemas.openxmlformats.org/officeDocument/2006/relationships/hyperlink" Target="mailto:info@ouell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C88795A14C4EA971A7BDE3F32F98" ma:contentTypeVersion="16" ma:contentTypeDescription="Crée un document." ma:contentTypeScope="" ma:versionID="97abceba3c9b8a5dbc5131261ea631a8">
  <xsd:schema xmlns:xsd="http://www.w3.org/2001/XMLSchema" xmlns:xs="http://www.w3.org/2001/XMLSchema" xmlns:p="http://schemas.microsoft.com/office/2006/metadata/properties" xmlns:ns2="0d92f56c-7019-4176-a99a-4a6f75ef270c" xmlns:ns3="51c55d67-e85e-49a9-b476-a08c3bd3f696" targetNamespace="http://schemas.microsoft.com/office/2006/metadata/properties" ma:root="true" ma:fieldsID="ba389f1cf6a8bd45b598dc12140774dc" ns2:_="" ns3:_="">
    <xsd:import namespace="0d92f56c-7019-4176-a99a-4a6f75ef270c"/>
    <xsd:import namespace="51c55d67-e85e-49a9-b476-a08c3bd3f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f56c-7019-4176-a99a-4a6f75ef2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fe8f5b2-841b-4a05-9c43-11c513832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55d67-e85e-49a9-b476-a08c3bd3f6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093e9a-b550-4738-afc3-d9293b72c77a}" ma:internalName="TaxCatchAll" ma:showField="CatchAllData" ma:web="51c55d67-e85e-49a9-b476-a08c3bd3f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2f56c-7019-4176-a99a-4a6f75ef270c">
      <Terms xmlns="http://schemas.microsoft.com/office/infopath/2007/PartnerControls"/>
    </lcf76f155ced4ddcb4097134ff3c332f>
    <TaxCatchAll xmlns="51c55d67-e85e-49a9-b476-a08c3bd3f6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5675EC-599C-4B2A-9FCC-913E765EC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2f56c-7019-4176-a99a-4a6f75ef270c"/>
    <ds:schemaRef ds:uri="51c55d67-e85e-49a9-b476-a08c3bd3f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2B62B-F0F1-498C-83E3-846F2B8B6F82}">
  <ds:schemaRefs>
    <ds:schemaRef ds:uri="http://schemas.microsoft.com/office/2006/metadata/properties"/>
    <ds:schemaRef ds:uri="http://schemas.microsoft.com/office/infopath/2007/PartnerControls"/>
    <ds:schemaRef ds:uri="0d92f56c-7019-4176-a99a-4a6f75ef270c"/>
    <ds:schemaRef ds:uri="51c55d67-e85e-49a9-b476-a08c3bd3f696"/>
  </ds:schemaRefs>
</ds:datastoreItem>
</file>

<file path=customXml/itemProps3.xml><?xml version="1.0" encoding="utf-8"?>
<ds:datastoreItem xmlns:ds="http://schemas.openxmlformats.org/officeDocument/2006/customXml" ds:itemID="{CCFAF288-5F1E-4F23-9C98-3C929FE95F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7A9B27-8477-4B58-8625-996E296E82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4</Pages>
  <Words>802</Words>
  <Characters>4596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Série</vt:lpstr>
      <vt:lpstr>Série</vt:lpstr>
    </vt:vector>
  </TitlesOfParts>
  <Company>Ouellet Canada inc.</Company>
  <LinksUpToDate>false</LinksUpToDate>
  <CharactersWithSpaces>5388</CharactersWithSpaces>
  <SharedDoc>false</SharedDoc>
  <HLinks>
    <vt:vector size="12" baseType="variant">
      <vt:variant>
        <vt:i4>3604589</vt:i4>
      </vt:variant>
      <vt:variant>
        <vt:i4>3</vt:i4>
      </vt:variant>
      <vt:variant>
        <vt:i4>0</vt:i4>
      </vt:variant>
      <vt:variant>
        <vt:i4>5</vt:i4>
      </vt:variant>
      <vt:variant>
        <vt:lpwstr>http://www.ouellet.com/</vt:lpwstr>
      </vt:variant>
      <vt:variant>
        <vt:lpwstr/>
      </vt:variant>
      <vt:variant>
        <vt:i4>1048634</vt:i4>
      </vt:variant>
      <vt:variant>
        <vt:i4>0</vt:i4>
      </vt:variant>
      <vt:variant>
        <vt:i4>0</vt:i4>
      </vt:variant>
      <vt:variant>
        <vt:i4>5</vt:i4>
      </vt:variant>
      <vt:variant>
        <vt:lpwstr>mailto:info@ouellet.com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</dc:title>
  <dc:subject/>
  <dc:creator>Véronique Tremblay</dc:creator>
  <cp:keywords/>
  <cp:lastModifiedBy>Justin B. Blanchet</cp:lastModifiedBy>
  <cp:revision>36</cp:revision>
  <cp:lastPrinted>2023-11-22T17:57:00Z</cp:lastPrinted>
  <dcterms:created xsi:type="dcterms:W3CDTF">2025-09-09T15:14:00Z</dcterms:created>
  <dcterms:modified xsi:type="dcterms:W3CDTF">2025-09-16T17:56:00Z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0x01010048FEC88795A14C4EA971A7BDE3F32F98</vt:lpwstr>
  </property>
  <property fmtid="{D5CDD505-2E9C-101B-9397-08002B2CF9AE}" pid="3" name="_activity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</Properties>
</file>